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C93064" w:rsidRDefault="00FF452B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88F63" wp14:editId="3C51B995">
                <wp:simplePos x="0" y="0"/>
                <wp:positionH relativeFrom="column">
                  <wp:posOffset>5196205</wp:posOffset>
                </wp:positionH>
                <wp:positionV relativeFrom="paragraph">
                  <wp:posOffset>-1270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2B" w:rsidRDefault="00FF452B" w:rsidP="00FF452B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В регистр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9.15pt;margin-top:-.1pt;width:90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sPMQIAAFc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" strokecolor="white">
                <v:textbox style="mso-fit-shape-to-text:t">
                  <w:txbxContent>
                    <w:p w:rsidR="00FF452B" w:rsidRDefault="00FF452B" w:rsidP="00FF452B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В регистр</w:t>
                      </w:r>
                    </w:p>
                  </w:txbxContent>
                </v:textbox>
              </v:shape>
            </w:pict>
          </mc:Fallback>
        </mc:AlternateContent>
      </w:r>
      <w:r w:rsidR="00C93064">
        <w:rPr>
          <w:rFonts w:ascii="PT Astra Serif" w:hAnsi="PT Astra Serif"/>
          <w:noProof/>
          <w:kern w:val="2"/>
          <w:sz w:val="28"/>
          <w:szCs w:val="28"/>
        </w:rPr>
        <w:drawing>
          <wp:inline distT="0" distB="0" distL="0" distR="0" wp14:anchorId="7BA60127" wp14:editId="2A872B42">
            <wp:extent cx="59436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5C" w:rsidRPr="00A2555C" w:rsidRDefault="00A2555C" w:rsidP="00C93064">
      <w:pPr>
        <w:widowControl w:val="0"/>
        <w:suppressAutoHyphens/>
        <w:ind w:firstLine="0"/>
        <w:jc w:val="center"/>
        <w:textAlignment w:val="baseline"/>
        <w:rPr>
          <w:rFonts w:ascii="PT Astra Serif" w:hAnsi="PT Astra Serif"/>
          <w:kern w:val="2"/>
          <w:lang w:eastAsia="fa-IR" w:bidi="fa-IR"/>
        </w:rPr>
      </w:pPr>
    </w:p>
    <w:p w:rsidR="00C93064" w:rsidRDefault="00C93064" w:rsidP="00C93064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ar-SA"/>
        </w:rPr>
      </w:pPr>
      <w:r>
        <w:rPr>
          <w:rFonts w:ascii="PT Astra Serif" w:eastAsia="Calibri" w:hAnsi="PT Astra Serif"/>
          <w:sz w:val="28"/>
          <w:szCs w:val="28"/>
          <w:lang w:eastAsia="ar-SA"/>
        </w:rPr>
        <w:t>АДМИНИСТРАЦИЯ ГОРОДА ЮГОРСКА</w:t>
      </w:r>
    </w:p>
    <w:p w:rsidR="00C93064" w:rsidRDefault="00C93064" w:rsidP="00C93064">
      <w:pPr>
        <w:tabs>
          <w:tab w:val="left" w:pos="0"/>
        </w:tabs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2555C" w:rsidRPr="005C625E" w:rsidRDefault="00A2555C" w:rsidP="00A2555C">
      <w:pPr>
        <w:keepNext/>
        <w:jc w:val="center"/>
        <w:outlineLvl w:val="5"/>
        <w:rPr>
          <w:rFonts w:ascii="PT Astra Serif" w:hAnsi="PT Astra Serif"/>
          <w:spacing w:val="20"/>
        </w:rPr>
      </w:pPr>
      <w:r w:rsidRPr="00183F4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C93064" w:rsidRDefault="00C93064" w:rsidP="00C93064">
      <w:pPr>
        <w:suppressAutoHyphens/>
        <w:ind w:firstLine="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C93064" w:rsidRPr="006658F7" w:rsidTr="00184799">
        <w:trPr>
          <w:trHeight w:val="227"/>
        </w:trPr>
        <w:tc>
          <w:tcPr>
            <w:tcW w:w="2563" w:type="pct"/>
            <w:shd w:val="clear" w:color="auto" w:fill="auto"/>
          </w:tcPr>
          <w:p w:rsidR="00B93ECD" w:rsidRPr="00EA3DC6" w:rsidRDefault="00B93ECD" w:rsidP="000F5C02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</w:p>
          <w:p w:rsidR="00C93064" w:rsidRPr="00EA3DC6" w:rsidRDefault="000F5C02" w:rsidP="000F5C02">
            <w:pPr>
              <w:ind w:firstLine="0"/>
              <w:contextualSpacing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EA3DC6">
              <w:rPr>
                <w:rFonts w:ascii="PT Astra Serif" w:hAnsi="PT Astra Serif"/>
                <w:color w:val="000000"/>
                <w:sz w:val="28"/>
                <w:szCs w:val="26"/>
              </w:rPr>
              <w:t>о</w:t>
            </w:r>
            <w:r w:rsidR="00C93064" w:rsidRPr="00EA3DC6">
              <w:rPr>
                <w:rFonts w:ascii="PT Astra Serif" w:hAnsi="PT Astra Serif"/>
                <w:color w:val="000000"/>
                <w:sz w:val="28"/>
                <w:szCs w:val="26"/>
              </w:rPr>
              <w:t>т</w:t>
            </w:r>
            <w:r w:rsidRPr="00EA3DC6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 13.12.2024</w:t>
            </w:r>
          </w:p>
        </w:tc>
        <w:tc>
          <w:tcPr>
            <w:tcW w:w="2437" w:type="pct"/>
            <w:shd w:val="clear" w:color="auto" w:fill="auto"/>
          </w:tcPr>
          <w:p w:rsidR="000F5C02" w:rsidRPr="00EA3DC6" w:rsidRDefault="000F5C02" w:rsidP="000F5C02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</w:p>
          <w:p w:rsidR="00C93064" w:rsidRPr="00EA3DC6" w:rsidRDefault="00C93064" w:rsidP="000F5C02">
            <w:pPr>
              <w:contextualSpacing/>
              <w:jc w:val="right"/>
              <w:rPr>
                <w:rFonts w:ascii="PT Astra Serif" w:hAnsi="PT Astra Serif"/>
                <w:color w:val="000000"/>
                <w:sz w:val="28"/>
                <w:szCs w:val="26"/>
              </w:rPr>
            </w:pPr>
            <w:r w:rsidRPr="00EA3DC6">
              <w:rPr>
                <w:rFonts w:ascii="PT Astra Serif" w:hAnsi="PT Astra Serif"/>
                <w:color w:val="000000"/>
                <w:sz w:val="28"/>
                <w:szCs w:val="26"/>
              </w:rPr>
              <w:t xml:space="preserve">№ </w:t>
            </w:r>
            <w:r w:rsidR="000F5C02" w:rsidRPr="00EA3DC6">
              <w:rPr>
                <w:rFonts w:ascii="PT Astra Serif" w:hAnsi="PT Astra Serif"/>
                <w:color w:val="000000"/>
                <w:sz w:val="28"/>
                <w:szCs w:val="26"/>
              </w:rPr>
              <w:t>2134-п</w:t>
            </w:r>
          </w:p>
        </w:tc>
      </w:tr>
    </w:tbl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363AC0" w:rsidRDefault="00363AC0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30637A" w:rsidRDefault="0030637A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30637A" w:rsidRDefault="0030637A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Pr="00EA3DC6" w:rsidRDefault="00C93064" w:rsidP="00A2555C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EA3DC6">
        <w:rPr>
          <w:rFonts w:ascii="PT Astra Serif" w:hAnsi="PT Astra Serif"/>
          <w:sz w:val="28"/>
          <w:szCs w:val="28"/>
          <w:lang w:eastAsia="ar-SA"/>
        </w:rPr>
        <w:t>О муниципальной программе</w:t>
      </w:r>
    </w:p>
    <w:p w:rsidR="00C93064" w:rsidRPr="00EA3DC6" w:rsidRDefault="00C93064" w:rsidP="00A2555C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EA3DC6">
        <w:rPr>
          <w:rFonts w:ascii="PT Astra Serif" w:hAnsi="PT Astra Serif"/>
          <w:sz w:val="28"/>
          <w:szCs w:val="28"/>
          <w:lang w:eastAsia="ar-SA"/>
        </w:rPr>
        <w:t xml:space="preserve">города Югорска «Управление </w:t>
      </w:r>
    </w:p>
    <w:p w:rsidR="00C93064" w:rsidRPr="00EA3DC6" w:rsidRDefault="00C93064" w:rsidP="00A2555C">
      <w:pPr>
        <w:suppressAutoHyphens/>
        <w:spacing w:line="276" w:lineRule="auto"/>
        <w:ind w:firstLine="0"/>
        <w:rPr>
          <w:rFonts w:ascii="PT Astra Serif" w:hAnsi="PT Astra Serif"/>
          <w:sz w:val="28"/>
          <w:szCs w:val="28"/>
          <w:lang w:eastAsia="ar-SA"/>
        </w:rPr>
      </w:pPr>
      <w:r w:rsidRPr="00EA3DC6">
        <w:rPr>
          <w:rFonts w:ascii="PT Astra Serif" w:hAnsi="PT Astra Serif"/>
          <w:sz w:val="28"/>
          <w:szCs w:val="28"/>
          <w:lang w:eastAsia="ar-SA"/>
        </w:rPr>
        <w:t>муниципальными финансами»</w:t>
      </w:r>
    </w:p>
    <w:p w:rsidR="000E037F" w:rsidRPr="000E037F" w:rsidRDefault="001F3E13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proofErr w:type="gramStart"/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(</w:t>
      </w:r>
      <w:r w:rsidR="000E037F" w:rsidRPr="000E037F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список изменяющих документов:</w:t>
      </w:r>
      <w:proofErr w:type="gramEnd"/>
    </w:p>
    <w:p w:rsidR="000E037F" w:rsidRPr="000E037F" w:rsidRDefault="000E037F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r w:rsidRPr="000E037F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в редакции решения Думы города Югорска</w:t>
      </w:r>
    </w:p>
    <w:p w:rsidR="00FC0AAC" w:rsidRDefault="000E037F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r w:rsidRPr="001529A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от 04.04.2025 №</w:t>
      </w:r>
      <w:r w:rsidR="001529A4" w:rsidRPr="001529A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555-п</w:t>
      </w:r>
      <w:r w:rsidR="000F7ECB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, 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от 0</w:t>
      </w:r>
      <w:r w:rsidR="007C311A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1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.0</w:t>
      </w:r>
      <w:r w:rsidR="007C311A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7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.2025 №</w:t>
      </w:r>
      <w:r w:rsidR="007C311A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1221-13</w:t>
      </w:r>
      <w:r w:rsidR="007C311A"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-п</w:t>
      </w:r>
      <w:r w:rsidR="00FC0AAC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,</w:t>
      </w:r>
    </w:p>
    <w:p w:rsidR="000A2A34" w:rsidRDefault="00FC0AAC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Cs/>
          <w:spacing w:val="6"/>
          <w:sz w:val="28"/>
          <w:szCs w:val="28"/>
        </w:rPr>
      </w:pPr>
      <w:r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от 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17.11</w:t>
      </w:r>
      <w:r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.2025 №</w:t>
      </w:r>
      <w:r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22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75</w:t>
      </w:r>
      <w:r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-13</w:t>
      </w:r>
      <w:r w:rsidRPr="007C311A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-п</w:t>
      </w:r>
      <w:r w:rsid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, </w:t>
      </w:r>
      <w:r w:rsidR="000A2A34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от 09.12.2025 № 2469-13-п</w:t>
      </w:r>
      <w:r w:rsid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, </w:t>
      </w:r>
    </w:p>
    <w:p w:rsidR="000E037F" w:rsidRPr="000E037F" w:rsidRDefault="000A2A34" w:rsidP="000E037F">
      <w:pPr>
        <w:shd w:val="clear" w:color="auto" w:fill="FFFFFF"/>
        <w:ind w:right="482" w:firstLine="0"/>
        <w:contextualSpacing/>
        <w:jc w:val="left"/>
        <w:rPr>
          <w:rFonts w:ascii="PT Astra Serif" w:eastAsiaTheme="minorEastAsia" w:hAnsi="PT Astra Serif" w:cstheme="minorBidi"/>
          <w:b/>
          <w:bCs/>
          <w:spacing w:val="6"/>
          <w:sz w:val="28"/>
          <w:szCs w:val="28"/>
        </w:rPr>
      </w:pPr>
      <w:r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от 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2</w:t>
      </w:r>
      <w:r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9.12.2025 № 2</w:t>
      </w:r>
      <w:r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756</w:t>
      </w:r>
      <w:r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-13-п</w:t>
      </w:r>
      <w:r w:rsidR="00AE7945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, </w:t>
      </w:r>
      <w:r w:rsidR="00AE7945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от </w:t>
      </w:r>
      <w:r w:rsidR="00AE7945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11</w:t>
      </w:r>
      <w:r w:rsidR="00AE7945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.</w:t>
      </w:r>
      <w:r w:rsidR="00AE7945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0</w:t>
      </w:r>
      <w:r w:rsidR="00AE7945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2.202</w:t>
      </w:r>
      <w:r w:rsidR="00AE7945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6</w:t>
      </w:r>
      <w:r w:rsidR="00AE7945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 xml:space="preserve"> № 2</w:t>
      </w:r>
      <w:r w:rsidR="00AE7945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2</w:t>
      </w:r>
      <w:r w:rsidR="00AE7945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7</w:t>
      </w:r>
      <w:r w:rsidR="00AE7945" w:rsidRPr="000A2A3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-13-п</w:t>
      </w:r>
      <w:r w:rsidR="000E037F" w:rsidRPr="001529A4">
        <w:rPr>
          <w:rFonts w:ascii="PT Astra Serif" w:eastAsiaTheme="minorEastAsia" w:hAnsi="PT Astra Serif" w:cstheme="minorBidi"/>
          <w:bCs/>
          <w:spacing w:val="6"/>
          <w:sz w:val="28"/>
          <w:szCs w:val="28"/>
        </w:rPr>
        <w:t>)</w:t>
      </w:r>
    </w:p>
    <w:p w:rsidR="00C93064" w:rsidRDefault="00C93064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363AC0" w:rsidRDefault="00363AC0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Default="00AD633A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D633A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</w:t>
      </w:r>
      <w:r w:rsidR="00C93064" w:rsidRPr="00AD633A">
        <w:rPr>
          <w:rFonts w:ascii="PT Astra Serif" w:hAnsi="PT Astra Serif"/>
          <w:sz w:val="28"/>
          <w:szCs w:val="28"/>
        </w:rPr>
        <w:t xml:space="preserve">, </w:t>
      </w:r>
      <w:r w:rsidR="005A5833" w:rsidRPr="00AD633A">
        <w:rPr>
          <w:rFonts w:ascii="PT Astra Serif" w:hAnsi="PT Astra Serif"/>
          <w:sz w:val="28"/>
          <w:szCs w:val="28"/>
        </w:rPr>
        <w:t>Федеральным законом от 06.10.2003 №</w:t>
      </w:r>
      <w:r w:rsidR="005A5833">
        <w:rPr>
          <w:rFonts w:ascii="PT Astra Serif" w:hAnsi="PT Astra Serif"/>
          <w:sz w:val="28"/>
          <w:szCs w:val="28"/>
        </w:rPr>
        <w:t xml:space="preserve"> </w:t>
      </w:r>
      <w:r w:rsidR="005A5833" w:rsidRPr="00AD633A">
        <w:rPr>
          <w:rFonts w:ascii="PT Astra Serif" w:hAnsi="PT Astra Serif"/>
          <w:sz w:val="28"/>
          <w:szCs w:val="28"/>
        </w:rPr>
        <w:t>131-ФЗ «Об общих</w:t>
      </w:r>
      <w:r w:rsidR="005A5833" w:rsidRPr="009F77D0">
        <w:rPr>
          <w:rFonts w:ascii="PT Astra Serif" w:hAnsi="PT Astra Serif"/>
          <w:sz w:val="28"/>
          <w:szCs w:val="28"/>
        </w:rPr>
        <w:t xml:space="preserve"> принципах организации местного самоуправления в Российской Федерации»,</w:t>
      </w:r>
      <w:r w:rsidR="00140B6E">
        <w:rPr>
          <w:rFonts w:ascii="PT Astra Serif" w:hAnsi="PT Astra Serif"/>
          <w:sz w:val="28"/>
          <w:szCs w:val="28"/>
        </w:rPr>
        <w:t xml:space="preserve"> </w:t>
      </w:r>
      <w:r w:rsidR="00C93064" w:rsidRPr="009F77D0">
        <w:rPr>
          <w:rFonts w:ascii="PT Astra Serif" w:hAnsi="PT Astra Serif"/>
          <w:color w:val="000000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5A5833">
        <w:rPr>
          <w:rFonts w:ascii="PT Astra Serif" w:hAnsi="PT Astra Serif"/>
          <w:color w:val="000000"/>
          <w:sz w:val="28"/>
          <w:szCs w:val="28"/>
        </w:rPr>
        <w:t>, распоряжением администрации города Югорска от 11.10.2024 № 486-р «О перечне муниципальных программ города Югорска»</w:t>
      </w:r>
      <w:r w:rsidR="00140B6E">
        <w:rPr>
          <w:rFonts w:ascii="PT Astra Serif" w:hAnsi="PT Astra Serif"/>
          <w:color w:val="000000"/>
          <w:sz w:val="28"/>
          <w:szCs w:val="28"/>
        </w:rPr>
        <w:t>:</w:t>
      </w:r>
    </w:p>
    <w:p w:rsidR="00C93064" w:rsidRDefault="00C93064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C93064">
        <w:rPr>
          <w:rFonts w:ascii="PT Astra Serif" w:hAnsi="PT Astra Serif"/>
          <w:sz w:val="28"/>
          <w:szCs w:val="28"/>
        </w:rPr>
        <w:t>Утвердить муниципальную программу города Югорска «</w:t>
      </w:r>
      <w:r w:rsidRPr="00C93064">
        <w:rPr>
          <w:rFonts w:ascii="PT Astra Serif" w:hAnsi="PT Astra Serif"/>
          <w:sz w:val="28"/>
          <w:szCs w:val="28"/>
          <w:lang w:eastAsia="ar-SA"/>
        </w:rPr>
        <w:t xml:space="preserve">Управление 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C93064">
        <w:rPr>
          <w:rFonts w:ascii="PT Astra Serif" w:hAnsi="PT Astra Serif"/>
          <w:sz w:val="28"/>
          <w:szCs w:val="28"/>
          <w:lang w:eastAsia="ar-SA"/>
        </w:rPr>
        <w:t>муниципальными финансами</w:t>
      </w:r>
      <w:r w:rsidRPr="00C93064">
        <w:rPr>
          <w:rFonts w:ascii="PT Astra Serif" w:hAnsi="PT Astra Serif"/>
          <w:sz w:val="28"/>
          <w:szCs w:val="28"/>
        </w:rPr>
        <w:t xml:space="preserve">» </w:t>
      </w:r>
      <w:r w:rsidR="0054542D">
        <w:rPr>
          <w:rFonts w:ascii="PT Astra Serif" w:hAnsi="PT Astra Serif"/>
          <w:sz w:val="28"/>
          <w:szCs w:val="28"/>
        </w:rPr>
        <w:t>(приложение)</w:t>
      </w:r>
      <w:r w:rsidRPr="00C93064">
        <w:rPr>
          <w:rFonts w:ascii="PT Astra Serif" w:hAnsi="PT Astra Serif"/>
          <w:sz w:val="28"/>
          <w:szCs w:val="28"/>
        </w:rPr>
        <w:t>.</w:t>
      </w:r>
    </w:p>
    <w:p w:rsidR="00140B6E" w:rsidRDefault="00140B6E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Признать утратившими силу постановления администрации города Югорска:</w:t>
      </w:r>
    </w:p>
    <w:p w:rsidR="00140B6E" w:rsidRDefault="00140B6E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7E1FED">
        <w:rPr>
          <w:rFonts w:ascii="PT Astra Serif" w:hAnsi="PT Astra Serif"/>
          <w:sz w:val="28"/>
          <w:szCs w:val="28"/>
        </w:rPr>
        <w:t xml:space="preserve"> от 30.10.2018 № </w:t>
      </w:r>
      <w:r w:rsidR="00184799">
        <w:rPr>
          <w:rFonts w:ascii="PT Astra Serif" w:hAnsi="PT Astra Serif"/>
          <w:sz w:val="28"/>
          <w:szCs w:val="28"/>
        </w:rPr>
        <w:t>2996</w:t>
      </w:r>
      <w:r w:rsidR="007E1FED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муниципальными финансами»;</w:t>
      </w:r>
    </w:p>
    <w:p w:rsidR="007E1FED" w:rsidRDefault="007E1FED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от </w:t>
      </w:r>
      <w:r w:rsidR="00184799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.</w:t>
      </w:r>
      <w:r w:rsidR="00184799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.2019 № </w:t>
      </w:r>
      <w:r w:rsidR="00184799">
        <w:rPr>
          <w:rFonts w:ascii="PT Astra Serif" w:hAnsi="PT Astra Serif"/>
          <w:sz w:val="28"/>
          <w:szCs w:val="28"/>
        </w:rPr>
        <w:t>2183</w:t>
      </w:r>
      <w:r>
        <w:rPr>
          <w:rFonts w:ascii="PT Astra Serif" w:hAnsi="PT Astra Serif"/>
          <w:sz w:val="28"/>
          <w:szCs w:val="28"/>
        </w:rPr>
        <w:t xml:space="preserve"> «О внесении изменений в постановление администрации города Югорска от 30.10.2018 № </w:t>
      </w:r>
      <w:r w:rsidR="00184799">
        <w:rPr>
          <w:rFonts w:ascii="PT Astra Serif" w:hAnsi="PT Astra Serif"/>
          <w:sz w:val="28"/>
          <w:szCs w:val="28"/>
        </w:rPr>
        <w:t>2996 «О муниципальной программе города Югорска «Управление муниципальными финансами»</w:t>
      </w:r>
      <w:r>
        <w:rPr>
          <w:rFonts w:ascii="PT Astra Serif" w:hAnsi="PT Astra Serif"/>
          <w:sz w:val="28"/>
          <w:szCs w:val="28"/>
        </w:rPr>
        <w:t>;</w:t>
      </w:r>
    </w:p>
    <w:p w:rsidR="007E1FED" w:rsidRDefault="007E1FED" w:rsidP="00C93064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184799">
        <w:rPr>
          <w:rFonts w:ascii="PT Astra Serif" w:hAnsi="PT Astra Serif"/>
          <w:sz w:val="28"/>
          <w:szCs w:val="28"/>
        </w:rPr>
        <w:t>от 05.11.2019 № 2382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23.12.2019 № 2737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23.12.2019 № 2738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24.09.2020 № 1367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21.12.2020 № 1905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21.12.2020 № 1912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24.09.2021 № 1784-п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15.11.2021 № 2164-п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20.12.2021 № 2428-п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03.02.2022 № 184-п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21.06.2022 № 1319-п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от 14.11.2022 № 2382-п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14.11.2022 № 2397-п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05.12.2022 № 2563-п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28.12.2022 № 2756-п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26.</w:t>
      </w:r>
      <w:r w:rsidR="00DD01BE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1.2023 № 92-п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31.10.2023 № 1508-п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10.11.2023 № 1555-п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 26.12.2023 № 1856-п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184799" w:rsidRDefault="00184799" w:rsidP="0018479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от </w:t>
      </w:r>
      <w:r w:rsidR="00744A59">
        <w:rPr>
          <w:rFonts w:ascii="PT Astra Serif" w:hAnsi="PT Astra Serif"/>
          <w:sz w:val="28"/>
          <w:szCs w:val="28"/>
        </w:rPr>
        <w:t>24</w:t>
      </w:r>
      <w:r>
        <w:rPr>
          <w:rFonts w:ascii="PT Astra Serif" w:hAnsi="PT Astra Serif"/>
          <w:sz w:val="28"/>
          <w:szCs w:val="28"/>
        </w:rPr>
        <w:t>.</w:t>
      </w:r>
      <w:r w:rsidR="00744A59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.202</w:t>
      </w:r>
      <w:r w:rsidR="00744A59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№ </w:t>
      </w:r>
      <w:r w:rsidR="00744A59">
        <w:rPr>
          <w:rFonts w:ascii="PT Astra Serif" w:hAnsi="PT Astra Serif"/>
          <w:sz w:val="28"/>
          <w:szCs w:val="28"/>
        </w:rPr>
        <w:t>78-</w:t>
      </w:r>
      <w:r>
        <w:rPr>
          <w:rFonts w:ascii="PT Astra Serif" w:hAnsi="PT Astra Serif"/>
          <w:sz w:val="28"/>
          <w:szCs w:val="28"/>
        </w:rPr>
        <w:t>п «О внесении изменений в постановление администрации города Югорска от 30.10.2018 № 2996 «О муниципальной программе города Югорска «Управление муниципальными финансами»;</w:t>
      </w:r>
    </w:p>
    <w:p w:rsidR="00744A59" w:rsidRDefault="00AC30FA" w:rsidP="00744A59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44A59" w:rsidRPr="00FD45DF">
        <w:rPr>
          <w:rFonts w:ascii="PT Astra Serif" w:hAnsi="PT Astra Serif"/>
          <w:sz w:val="28"/>
          <w:szCs w:val="28"/>
        </w:rPr>
        <w:t xml:space="preserve">от </w:t>
      </w:r>
      <w:r w:rsidR="00FD45DF" w:rsidRPr="00FD45DF">
        <w:rPr>
          <w:rFonts w:ascii="PT Astra Serif" w:hAnsi="PT Astra Serif"/>
          <w:sz w:val="28"/>
          <w:szCs w:val="28"/>
        </w:rPr>
        <w:t>15</w:t>
      </w:r>
      <w:r w:rsidR="00744A59" w:rsidRPr="00FD45DF">
        <w:rPr>
          <w:rFonts w:ascii="PT Astra Serif" w:hAnsi="PT Astra Serif"/>
          <w:sz w:val="28"/>
          <w:szCs w:val="28"/>
        </w:rPr>
        <w:t xml:space="preserve">.11.2024 № </w:t>
      </w:r>
      <w:r w:rsidR="00FD45DF" w:rsidRPr="00FD45DF">
        <w:rPr>
          <w:rFonts w:ascii="PT Astra Serif" w:hAnsi="PT Astra Serif"/>
          <w:sz w:val="28"/>
          <w:szCs w:val="28"/>
        </w:rPr>
        <w:t>1971</w:t>
      </w:r>
      <w:r w:rsidR="00744A59" w:rsidRPr="00FD45DF">
        <w:rPr>
          <w:rFonts w:ascii="PT Astra Serif" w:hAnsi="PT Astra Serif"/>
          <w:sz w:val="28"/>
          <w:szCs w:val="28"/>
        </w:rPr>
        <w:t>-п «О внесении изменений в постановление администрации города Югорска от 30.10.2018 № 2996 «О муниципальной программе города Югорска «Управ</w:t>
      </w:r>
      <w:r w:rsidR="001315FF" w:rsidRPr="00FD45DF">
        <w:rPr>
          <w:rFonts w:ascii="PT Astra Serif" w:hAnsi="PT Astra Serif"/>
          <w:sz w:val="28"/>
          <w:szCs w:val="28"/>
        </w:rPr>
        <w:t>ление муниципальными финансами».</w:t>
      </w:r>
    </w:p>
    <w:p w:rsidR="00C93064" w:rsidRPr="00A124D3" w:rsidRDefault="00EE0210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124D3">
        <w:rPr>
          <w:rFonts w:ascii="PT Astra Serif" w:hAnsi="PT Astra Serif"/>
          <w:sz w:val="28"/>
          <w:szCs w:val="28"/>
        </w:rPr>
        <w:t>3</w:t>
      </w:r>
      <w:r w:rsidR="00C93064" w:rsidRPr="00A124D3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A124D3">
        <w:rPr>
          <w:rFonts w:ascii="PT Astra Serif" w:hAnsi="PT Astra Serif"/>
          <w:sz w:val="28"/>
          <w:szCs w:val="28"/>
        </w:rPr>
        <w:t>сетевом</w:t>
      </w:r>
      <w:r w:rsidR="00C93064" w:rsidRPr="00A124D3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A124D3">
        <w:rPr>
          <w:rFonts w:ascii="PT Astra Serif" w:hAnsi="PT Astra Serif"/>
          <w:sz w:val="28"/>
          <w:szCs w:val="28"/>
        </w:rPr>
        <w:t>,</w:t>
      </w:r>
      <w:r w:rsidR="00C93064" w:rsidRPr="00A124D3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A124D3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A124D3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A124D3">
        <w:rPr>
          <w:rFonts w:ascii="PT Astra Serif" w:hAnsi="PT Astra Serif"/>
          <w:sz w:val="28"/>
          <w:szCs w:val="28"/>
        </w:rPr>
        <w:t>.</w:t>
      </w:r>
    </w:p>
    <w:p w:rsidR="00C93064" w:rsidRPr="00A124D3" w:rsidRDefault="00EE0210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124D3">
        <w:rPr>
          <w:rFonts w:ascii="PT Astra Serif" w:hAnsi="PT Astra Serif"/>
          <w:sz w:val="28"/>
          <w:szCs w:val="28"/>
        </w:rPr>
        <w:t>4</w:t>
      </w:r>
      <w:r w:rsidR="00C93064" w:rsidRPr="00A124D3">
        <w:rPr>
          <w:rFonts w:ascii="PT Astra Serif" w:hAnsi="PT Astra Serif"/>
          <w:sz w:val="28"/>
          <w:szCs w:val="28"/>
        </w:rPr>
        <w:t xml:space="preserve">. </w:t>
      </w:r>
      <w:r w:rsidR="00C93064" w:rsidRPr="00A124D3">
        <w:rPr>
          <w:rStyle w:val="fontstyle01"/>
        </w:rPr>
        <w:t xml:space="preserve">Настоящее постановление вступает в силу после его </w:t>
      </w:r>
      <w:r w:rsidR="007176D4" w:rsidRPr="00A124D3">
        <w:rPr>
          <w:rStyle w:val="fontstyle01"/>
        </w:rPr>
        <w:t>официального опубликования, но не ранее 01.01.2025</w:t>
      </w:r>
      <w:r w:rsidR="00FF452B" w:rsidRPr="00A124D3">
        <w:rPr>
          <w:rStyle w:val="fontstyle01"/>
        </w:rPr>
        <w:t>.</w:t>
      </w:r>
    </w:p>
    <w:p w:rsidR="00B93ECD" w:rsidRDefault="00EE0210" w:rsidP="00C9306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A124D3">
        <w:rPr>
          <w:rFonts w:ascii="PT Astra Serif" w:hAnsi="PT Astra Serif"/>
          <w:sz w:val="28"/>
          <w:szCs w:val="28"/>
        </w:rPr>
        <w:lastRenderedPageBreak/>
        <w:t>5</w:t>
      </w:r>
      <w:r w:rsidR="00C93064" w:rsidRPr="00A124D3">
        <w:rPr>
          <w:rFonts w:ascii="PT Astra Serif" w:hAnsi="PT Astra Serif"/>
          <w:sz w:val="28"/>
          <w:szCs w:val="28"/>
        </w:rPr>
        <w:t xml:space="preserve">. </w:t>
      </w:r>
      <w:r w:rsidR="00C93064" w:rsidRPr="00A124D3">
        <w:rPr>
          <w:rFonts w:ascii="PT Astra Serif" w:hAnsi="PT Astra Serif"/>
          <w:sz w:val="28"/>
          <w:szCs w:val="28"/>
          <w:lang w:eastAsia="ru-RU"/>
        </w:rPr>
        <w:t>Контроль за выполнением</w:t>
      </w:r>
      <w:r w:rsidR="007176D4" w:rsidRPr="00A124D3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A124D3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на директора департамента финансов</w:t>
      </w:r>
      <w:r w:rsidR="00C93064" w:rsidRPr="00A124D3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A124D3">
        <w:rPr>
          <w:rFonts w:ascii="PT Astra Serif" w:hAnsi="PT Astra Serif"/>
          <w:sz w:val="28"/>
          <w:szCs w:val="28"/>
          <w:lang w:eastAsia="ru-RU"/>
        </w:rPr>
        <w:t xml:space="preserve"> Мальцеву И.Ю.</w:t>
      </w:r>
    </w:p>
    <w:tbl>
      <w:tblPr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4174"/>
        <w:gridCol w:w="2063"/>
      </w:tblGrid>
      <w:tr w:rsidR="00B93ECD" w:rsidRPr="00490AA6" w:rsidTr="000A3B16">
        <w:trPr>
          <w:trHeight w:val="1610"/>
        </w:trPr>
        <w:tc>
          <w:tcPr>
            <w:tcW w:w="3459" w:type="dxa"/>
            <w:shd w:val="clear" w:color="auto" w:fill="auto"/>
          </w:tcPr>
          <w:p w:rsidR="000E037F" w:rsidRDefault="000E037F" w:rsidP="000A3B16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30637A" w:rsidRDefault="0030637A" w:rsidP="000A3B16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30637A" w:rsidRDefault="0030637A" w:rsidP="000A3B16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93ECD" w:rsidRPr="00A124D3" w:rsidRDefault="00B93ECD" w:rsidP="000A3B16">
            <w:pPr>
              <w:ind w:firstLine="0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Pr="00A124D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B93ECD" w:rsidRPr="00A124D3" w:rsidRDefault="00B93ECD" w:rsidP="000A3B16">
            <w:pPr>
              <w:ind w:firstLine="0"/>
              <w:jc w:val="left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  <w:tc>
          <w:tcPr>
            <w:tcW w:w="2063" w:type="dxa"/>
            <w:shd w:val="clear" w:color="auto" w:fill="auto"/>
          </w:tcPr>
          <w:p w:rsidR="00FF36ED" w:rsidRDefault="00FF36ED" w:rsidP="000A3B16">
            <w:pPr>
              <w:ind w:firstLine="0"/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30637A" w:rsidRDefault="0030637A" w:rsidP="000A3B16">
            <w:pPr>
              <w:ind w:firstLine="0"/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30637A" w:rsidRDefault="0030637A" w:rsidP="000A3B16">
            <w:pPr>
              <w:ind w:firstLine="0"/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  <w:bookmarkStart w:id="1" w:name="_GoBack"/>
            <w:bookmarkEnd w:id="1"/>
          </w:p>
          <w:p w:rsidR="00B93ECD" w:rsidRPr="00490AA6" w:rsidRDefault="00B93ECD" w:rsidP="000A3B16">
            <w:pPr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A124D3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93ECD" w:rsidRPr="00B93ECD" w:rsidRDefault="00B93ECD" w:rsidP="00B93ECD">
      <w:pPr>
        <w:sectPr w:rsidR="00B93ECD" w:rsidRPr="00B93ECD" w:rsidSect="00CD3389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F452B" w:rsidRPr="00B93ECD" w:rsidRDefault="00FF452B" w:rsidP="00FF452B">
      <w:pPr>
        <w:pStyle w:val="1"/>
        <w:jc w:val="right"/>
        <w:rPr>
          <w:rFonts w:ascii="PT Astra Serif" w:hAnsi="PT Astra Serif"/>
          <w:color w:val="000000" w:themeColor="text1"/>
          <w:sz w:val="26"/>
          <w:szCs w:val="26"/>
        </w:rPr>
      </w:pPr>
      <w:r w:rsidRPr="00B93ECD">
        <w:rPr>
          <w:rFonts w:ascii="PT Astra Serif" w:hAnsi="PT Astra Serif"/>
          <w:color w:val="000000" w:themeColor="text1"/>
          <w:sz w:val="26"/>
          <w:szCs w:val="26"/>
        </w:rPr>
        <w:lastRenderedPageBreak/>
        <w:t>Приложение к постановлению</w:t>
      </w:r>
    </w:p>
    <w:p w:rsidR="00FF452B" w:rsidRPr="00B93ECD" w:rsidRDefault="00FF452B" w:rsidP="00FF452B">
      <w:pPr>
        <w:pStyle w:val="1"/>
        <w:jc w:val="right"/>
        <w:rPr>
          <w:rFonts w:ascii="PT Astra Serif" w:hAnsi="PT Astra Serif"/>
          <w:color w:val="000000" w:themeColor="text1"/>
          <w:sz w:val="26"/>
          <w:szCs w:val="26"/>
        </w:rPr>
      </w:pPr>
      <w:r w:rsidRPr="00B93ECD">
        <w:rPr>
          <w:rFonts w:ascii="PT Astra Serif" w:hAnsi="PT Astra Serif"/>
          <w:color w:val="000000" w:themeColor="text1"/>
          <w:sz w:val="26"/>
          <w:szCs w:val="26"/>
        </w:rPr>
        <w:t>администрации города Югорска</w:t>
      </w:r>
    </w:p>
    <w:p w:rsidR="00FF452B" w:rsidRPr="00B93ECD" w:rsidRDefault="00FF452B" w:rsidP="00FF452B">
      <w:pPr>
        <w:jc w:val="right"/>
        <w:rPr>
          <w:rFonts w:ascii="PT Astra Serif" w:hAnsi="PT Astra Serif"/>
          <w:b/>
          <w:sz w:val="26"/>
          <w:szCs w:val="26"/>
        </w:rPr>
      </w:pPr>
      <w:r w:rsidRPr="00B93ECD">
        <w:rPr>
          <w:rFonts w:ascii="PT Astra Serif" w:hAnsi="PT Astra Serif"/>
          <w:b/>
          <w:sz w:val="26"/>
          <w:szCs w:val="26"/>
        </w:rPr>
        <w:t xml:space="preserve">от </w:t>
      </w:r>
      <w:r w:rsidR="003B08E2" w:rsidRPr="00B93ECD">
        <w:rPr>
          <w:rFonts w:ascii="PT Astra Serif" w:hAnsi="PT Astra Serif"/>
          <w:b/>
          <w:sz w:val="26"/>
          <w:szCs w:val="26"/>
        </w:rPr>
        <w:t>13.12.2024</w:t>
      </w:r>
      <w:r w:rsidRPr="00B93ECD">
        <w:rPr>
          <w:rFonts w:ascii="PT Astra Serif" w:hAnsi="PT Astra Serif"/>
          <w:b/>
          <w:sz w:val="26"/>
          <w:szCs w:val="26"/>
        </w:rPr>
        <w:t xml:space="preserve"> №</w:t>
      </w:r>
      <w:r w:rsidR="003B08E2" w:rsidRPr="00B93ECD">
        <w:rPr>
          <w:rFonts w:ascii="PT Astra Serif" w:hAnsi="PT Astra Serif"/>
          <w:b/>
          <w:sz w:val="26"/>
          <w:szCs w:val="26"/>
        </w:rPr>
        <w:t xml:space="preserve"> 2134-п</w:t>
      </w:r>
    </w:p>
    <w:p w:rsidR="00FF452B" w:rsidRDefault="00FF452B" w:rsidP="00593585">
      <w:pPr>
        <w:pStyle w:val="1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</w:p>
    <w:p w:rsidR="001670B3" w:rsidRDefault="00593585" w:rsidP="00593585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М</w:t>
      </w:r>
      <w:r w:rsidR="00B16E8E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униципальн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ая</w:t>
      </w:r>
      <w:r w:rsidR="00B16E8E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программ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а</w:t>
      </w:r>
      <w:r w:rsidR="00F006EC"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города Югорска</w:t>
      </w:r>
    </w:p>
    <w:p w:rsidR="00B16E8E" w:rsidRDefault="001670B3" w:rsidP="00593585">
      <w:pPr>
        <w:pStyle w:val="1"/>
        <w:tabs>
          <w:tab w:val="center" w:pos="7284"/>
          <w:tab w:val="left" w:pos="10332"/>
        </w:tabs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«Управление муниципальными финансами»</w:t>
      </w:r>
    </w:p>
    <w:p w:rsidR="00D37B67" w:rsidRDefault="00D37B67" w:rsidP="00593585">
      <w:pPr>
        <w:spacing w:after="240"/>
        <w:ind w:firstLine="0"/>
        <w:jc w:val="center"/>
        <w:rPr>
          <w:rFonts w:ascii="PT Astra Serif" w:hAnsi="PT Astra Serif"/>
          <w:sz w:val="28"/>
          <w:szCs w:val="28"/>
        </w:rPr>
      </w:pPr>
      <w:r w:rsidRPr="00D37B67">
        <w:rPr>
          <w:rFonts w:ascii="PT Astra Serif" w:hAnsi="PT Astra Serif"/>
          <w:sz w:val="28"/>
          <w:szCs w:val="28"/>
        </w:rPr>
        <w:t>(далее – муниципальная программа)</w:t>
      </w:r>
    </w:p>
    <w:p w:rsidR="00593585" w:rsidRPr="00D37B67" w:rsidRDefault="00593585" w:rsidP="00593585">
      <w:pPr>
        <w:spacing w:after="240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Паспорт муниципальной программы</w:t>
      </w:r>
    </w:p>
    <w:p w:rsidR="001670B3" w:rsidRDefault="001670B3" w:rsidP="00593585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2" w:name="sub_100"/>
      <w:bookmarkEnd w:id="0"/>
    </w:p>
    <w:p w:rsidR="00B16E8E" w:rsidRPr="00676E4B" w:rsidRDefault="00B16E8E" w:rsidP="0090693F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676E4B">
        <w:rPr>
          <w:rFonts w:ascii="PT Astra Serif" w:hAnsi="PT Astra Serif"/>
          <w:b w:val="0"/>
          <w:color w:val="000000" w:themeColor="text1"/>
          <w:sz w:val="28"/>
          <w:szCs w:val="28"/>
        </w:rPr>
        <w:t>1. Основные положения</w:t>
      </w:r>
    </w:p>
    <w:bookmarkEnd w:id="2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080"/>
      </w:tblGrid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Куратор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E9713D" w:rsidRDefault="00C143B4" w:rsidP="00C143B4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Мальцева Ирина Юрьевна, директор департамента финансов администрации города Югорска 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C143B4" w:rsidP="003434C8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Департамент финансов администрации города Югорска</w:t>
            </w:r>
            <w:r w:rsidR="00AF4AC3">
              <w:rPr>
                <w:rFonts w:ascii="PT Astra Serif" w:hAnsi="PT Astra Serif"/>
                <w:color w:val="000000" w:themeColor="text1"/>
              </w:rPr>
              <w:t xml:space="preserve"> (далее – Департамент финансов)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Период реализации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6E8E" w:rsidRPr="00E9713D" w:rsidRDefault="00C143B4" w:rsidP="00C143B4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2025 </w:t>
            </w:r>
            <w:r w:rsidR="00D64AAE">
              <w:rPr>
                <w:rFonts w:ascii="PT Astra Serif" w:hAnsi="PT Astra Serif"/>
                <w:color w:val="000000" w:themeColor="text1"/>
              </w:rPr>
              <w:t>–</w:t>
            </w:r>
            <w:r>
              <w:rPr>
                <w:rFonts w:ascii="PT Astra Serif" w:hAnsi="PT Astra Serif"/>
                <w:color w:val="000000" w:themeColor="text1"/>
              </w:rPr>
              <w:t xml:space="preserve"> 2030</w:t>
            </w:r>
          </w:p>
        </w:tc>
      </w:tr>
      <w:tr w:rsidR="000F543C" w:rsidRPr="00E9713D" w:rsidTr="002C4AB5"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</w:tcPr>
          <w:p w:rsidR="000F543C" w:rsidRPr="00E9713D" w:rsidRDefault="000F543C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Цели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0F543C" w:rsidRPr="00AD00B8" w:rsidRDefault="000F543C" w:rsidP="00AD00B8">
            <w:pPr>
              <w:pStyle w:val="af"/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Повышение качества управления муниципальными финансами города Югорска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Направления (подпрограммы)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56A1" w:rsidRPr="00E9713D" w:rsidRDefault="003156A1" w:rsidP="00C143B4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>Объемы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1318" w:rsidRPr="00E9713D" w:rsidRDefault="00363AC0" w:rsidP="000D31A7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 w:rsidRPr="00363AC0">
              <w:rPr>
                <w:rFonts w:ascii="PT Astra Serif" w:hAnsi="PT Astra Serif"/>
                <w:color w:val="000000" w:themeColor="text1"/>
              </w:rPr>
              <w:t>9</w:t>
            </w:r>
            <w:r w:rsidR="000D31A7">
              <w:rPr>
                <w:rFonts w:ascii="PT Astra Serif" w:hAnsi="PT Astra Serif"/>
                <w:color w:val="000000" w:themeColor="text1"/>
              </w:rPr>
              <w:t>29 448,4</w:t>
            </w:r>
            <w:r w:rsidRPr="00363AC0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41165A" w:rsidRPr="0041165A">
              <w:rPr>
                <w:rFonts w:ascii="PT Astra Serif" w:hAnsi="PT Astra Serif"/>
                <w:color w:val="000000" w:themeColor="text1"/>
              </w:rPr>
              <w:t>тыс. рублей</w:t>
            </w:r>
          </w:p>
        </w:tc>
      </w:tr>
      <w:tr w:rsidR="00E9713D" w:rsidRPr="00E9713D" w:rsidTr="00E9713D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E9713D" w:rsidRDefault="00B16E8E" w:rsidP="00D93264">
            <w:pPr>
              <w:pStyle w:val="af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E9713D">
              <w:rPr>
                <w:rFonts w:ascii="PT Astra Serif" w:hAnsi="PT Astra Serif"/>
                <w:color w:val="000000" w:themeColor="text1"/>
              </w:rPr>
              <w:t xml:space="preserve">Связь с национальными целями развития Российской Федерации / государственными программами </w:t>
            </w:r>
            <w:r w:rsidRPr="00E9713D">
              <w:rPr>
                <w:rFonts w:ascii="PT Astra Serif" w:hAnsi="PT Astra Serif" w:cs="Arial"/>
                <w:color w:val="000000" w:themeColor="text1"/>
              </w:rPr>
              <w:t>Ханты-Мансийского автономного округа-Югры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6108" w:rsidRDefault="00976108" w:rsidP="00D173E6">
            <w:pPr>
              <w:ind w:firstLine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Государственная программа Ханты-Мансийского автономного округа – Югры «Управление государственными финансами и создание условий для эффективного управ</w:t>
            </w:r>
            <w:r w:rsidR="00FF452B">
              <w:rPr>
                <w:rFonts w:ascii="PT Astra Serif" w:hAnsi="PT Astra Serif"/>
                <w:color w:val="000000" w:themeColor="text1"/>
              </w:rPr>
              <w:t>ления муниципальными финансами»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  <w:p w:rsidR="003156A1" w:rsidRPr="003156A1" w:rsidRDefault="003156A1" w:rsidP="003156A1">
            <w:pPr>
              <w:pStyle w:val="a5"/>
              <w:numPr>
                <w:ilvl w:val="0"/>
                <w:numId w:val="36"/>
              </w:numPr>
              <w:ind w:left="0" w:firstLine="0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Средняя итоговая оценка качества организации и осуществления бюджетного процесса в городских округах и муниципальных районах автономного округа, 91 балл ежегодно.</w:t>
            </w:r>
          </w:p>
        </w:tc>
      </w:tr>
    </w:tbl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p w:rsidR="00B16E8E" w:rsidRDefault="00B16E8E" w:rsidP="00B16E8E">
      <w:pPr>
        <w:ind w:firstLine="0"/>
        <w:jc w:val="left"/>
        <w:rPr>
          <w:rFonts w:ascii="PT Astra Serif" w:hAnsi="PT Astra Serif"/>
          <w:color w:val="000000" w:themeColor="text1"/>
        </w:rPr>
      </w:pPr>
    </w:p>
    <w:p w:rsidR="00153FA9" w:rsidRDefault="00153FA9" w:rsidP="00B16E8E">
      <w:pPr>
        <w:ind w:firstLine="0"/>
        <w:jc w:val="left"/>
        <w:rPr>
          <w:rFonts w:ascii="PT Astra Serif" w:hAnsi="PT Astra Serif"/>
          <w:color w:val="000000" w:themeColor="text1"/>
        </w:rPr>
      </w:pPr>
    </w:p>
    <w:p w:rsidR="00CF4A9D" w:rsidRDefault="00CF4A9D" w:rsidP="00B16E8E">
      <w:pPr>
        <w:ind w:firstLine="0"/>
        <w:jc w:val="left"/>
        <w:rPr>
          <w:rFonts w:ascii="PT Astra Serif" w:hAnsi="PT Astra Serif"/>
          <w:color w:val="000000" w:themeColor="text1"/>
        </w:rPr>
      </w:pPr>
    </w:p>
    <w:p w:rsidR="00B16E8E" w:rsidRPr="005E0401" w:rsidRDefault="002940D3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3" w:name="sub_200"/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2. </w:t>
      </w:r>
      <w:r w:rsidR="00B16E8E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Показатели муниципальной программы</w:t>
      </w:r>
    </w:p>
    <w:bookmarkEnd w:id="3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754"/>
        <w:gridCol w:w="1134"/>
        <w:gridCol w:w="1275"/>
        <w:gridCol w:w="993"/>
        <w:gridCol w:w="708"/>
        <w:gridCol w:w="851"/>
        <w:gridCol w:w="709"/>
        <w:gridCol w:w="708"/>
        <w:gridCol w:w="709"/>
        <w:gridCol w:w="709"/>
        <w:gridCol w:w="850"/>
        <w:gridCol w:w="1985"/>
        <w:gridCol w:w="1559"/>
        <w:gridCol w:w="1134"/>
      </w:tblGrid>
      <w:tr w:rsidR="004B0034" w:rsidRPr="00E9713D" w:rsidTr="00CC377D">
        <w:trPr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color w:val="000000" w:themeColor="text1"/>
              </w:rPr>
              <w:br/>
              <w:t>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763A24">
            <w:pPr>
              <w:pStyle w:val="ae"/>
              <w:ind w:right="-57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 xml:space="preserve">Единица измерения (по </w:t>
            </w:r>
            <w:hyperlink r:id="rId12" w:history="1">
              <w:r w:rsidRPr="00F72960">
                <w:rPr>
                  <w:rStyle w:val="ad"/>
                  <w:rFonts w:ascii="PT Astra Serif" w:hAnsi="PT Astra Serif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Базовое значение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34" w:rsidRPr="00F72960" w:rsidRDefault="004B0034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Связь с показателями национальных целей</w:t>
            </w:r>
          </w:p>
        </w:tc>
      </w:tr>
      <w:tr w:rsidR="004B0034" w:rsidRPr="00E9713D" w:rsidTr="00CC377D">
        <w:trPr>
          <w:tblHeader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4B0034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4B0034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4B0034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2C3108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2C3108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34" w:rsidRPr="00F72960" w:rsidRDefault="004B0034" w:rsidP="00D93264">
            <w:pPr>
              <w:pStyle w:val="ae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4B0034" w:rsidRPr="00E9713D" w:rsidTr="00D64AAE">
        <w:trPr>
          <w:trHeight w:val="462"/>
          <w:tblHeader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  <w:highlight w:val="yellow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34" w:rsidRPr="00F72960" w:rsidRDefault="002C3108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034" w:rsidRPr="00F72960" w:rsidRDefault="004B0034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13</w:t>
            </w:r>
          </w:p>
        </w:tc>
      </w:tr>
      <w:tr w:rsidR="008F7CA1" w:rsidRPr="00E9713D" w:rsidTr="00DA643B">
        <w:tc>
          <w:tcPr>
            <w:tcW w:w="15593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F7CA1" w:rsidRPr="00F72960" w:rsidRDefault="008F7CA1" w:rsidP="00D64AAE">
            <w:pPr>
              <w:pStyle w:val="ae"/>
              <w:tabs>
                <w:tab w:val="left" w:pos="6265"/>
              </w:tabs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Цель</w:t>
            </w:r>
            <w:r w:rsidR="00D64AAE">
              <w:rPr>
                <w:rFonts w:ascii="PT Astra Serif" w:hAnsi="PT Astra Serif"/>
                <w:color w:val="000000" w:themeColor="text1"/>
              </w:rPr>
              <w:t>:</w:t>
            </w:r>
            <w:r w:rsidR="00552DCD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F72960">
              <w:rPr>
                <w:rFonts w:ascii="PT Astra Serif" w:hAnsi="PT Astra Serif"/>
                <w:color w:val="000000" w:themeColor="text1"/>
              </w:rPr>
              <w:t>«</w:t>
            </w:r>
            <w:r>
              <w:rPr>
                <w:rFonts w:ascii="PT Astra Serif" w:hAnsi="PT Astra Serif"/>
                <w:color w:val="000000" w:themeColor="text1"/>
              </w:rPr>
              <w:t>Повышение качества управления муниципальными финансами города Югорска</w:t>
            </w:r>
            <w:r w:rsidRPr="00F72960">
              <w:rPr>
                <w:rFonts w:ascii="PT Astra Serif" w:hAnsi="PT Astra Serif"/>
                <w:color w:val="000000" w:themeColor="text1"/>
              </w:rPr>
              <w:t>»</w:t>
            </w:r>
          </w:p>
        </w:tc>
      </w:tr>
      <w:tr w:rsidR="00F4696A" w:rsidRPr="00E9713D" w:rsidTr="00EB5F52">
        <w:trPr>
          <w:trHeight w:val="253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F4696A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6A" w:rsidRPr="00060A60" w:rsidRDefault="00060A60" w:rsidP="00337D4A">
            <w:pPr>
              <w:pStyle w:val="af"/>
              <w:ind w:right="-19"/>
              <w:rPr>
                <w:rFonts w:ascii="PT Astra Serif" w:hAnsi="PT Astra Serif"/>
                <w:color w:val="000000" w:themeColor="text1"/>
              </w:rPr>
            </w:pPr>
            <w:r w:rsidRPr="00EB5F52">
              <w:rPr>
                <w:rFonts w:ascii="PT Astra Serif" w:eastAsia="Times New Roman" w:hAnsi="PT Astra Serif" w:cs="Times New Roman"/>
                <w:lang w:eastAsia="ar-SA"/>
              </w:rPr>
              <w:t xml:space="preserve">Отношение объема муниципального долга  к общему объему доходов бюджета города (без учета объема безвозмездных поступлений и (или) поступлений налоговых доходов                                     по дополнительным </w:t>
            </w:r>
            <w:r w:rsidRPr="00EB5F52">
              <w:rPr>
                <w:rFonts w:ascii="PT Astra Serif" w:eastAsia="Times New Roman" w:hAnsi="PT Astra Serif" w:cs="Times New Roman"/>
                <w:lang w:eastAsia="ar-SA"/>
              </w:rPr>
              <w:lastRenderedPageBreak/>
              <w:t>нормативам отчислений от налога на доходы физических лиц)</w:t>
            </w:r>
            <w:r w:rsidR="001655DB">
              <w:rPr>
                <w:rFonts w:ascii="PT Astra Serif" w:eastAsia="Times New Roman" w:hAnsi="PT Astra Serif" w:cs="Times New Roman"/>
                <w:lang w:eastAsia="ar-SA"/>
              </w:rPr>
              <w:t>, не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F4696A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F72960">
              <w:rPr>
                <w:rFonts w:ascii="PT Astra Serif" w:hAnsi="PT Astra Serif"/>
                <w:color w:val="000000" w:themeColor="text1"/>
              </w:rPr>
              <w:lastRenderedPageBreak/>
              <w:t xml:space="preserve"> </w:t>
            </w:r>
            <w:r w:rsidR="00FC3FEE">
              <w:rPr>
                <w:rFonts w:ascii="PT Astra Serif" w:hAnsi="PT Astra Serif"/>
                <w:color w:val="000000" w:themeColor="text1"/>
              </w:rPr>
              <w:t>МП</w:t>
            </w:r>
            <w:r w:rsidR="00A85B17">
              <w:rPr>
                <w:rFonts w:ascii="PT Astra Serif" w:hAnsi="PT Astra Serif"/>
                <w:color w:val="000000" w:themeColor="text1"/>
              </w:rPr>
              <w:t>*</w:t>
            </w:r>
          </w:p>
          <w:p w:rsidR="00F4696A" w:rsidRPr="00F72960" w:rsidRDefault="00F4696A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370289" w:rsidP="00947586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</w:t>
            </w:r>
            <w:r w:rsidR="00FC3FEE" w:rsidRPr="001670B3">
              <w:rPr>
                <w:rFonts w:ascii="PT Astra Serif" w:hAnsi="PT Astra Serif"/>
                <w:color w:val="000000" w:themeColor="text1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FC3FEE" w:rsidP="00D93264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70B3">
              <w:rPr>
                <w:rFonts w:ascii="PT Astra Serif" w:hAnsi="PT Astra Serif"/>
                <w:color w:val="000000" w:themeColor="text1"/>
              </w:rPr>
              <w:t>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FC3FEE" w:rsidP="00D93264">
            <w:pPr>
              <w:pStyle w:val="ae"/>
              <w:ind w:right="-72"/>
              <w:jc w:val="center"/>
              <w:rPr>
                <w:rFonts w:ascii="PT Astra Serif" w:hAnsi="PT Astra Serif"/>
                <w:color w:val="000000" w:themeColor="text1"/>
              </w:rPr>
            </w:pPr>
            <w:r w:rsidRPr="001670B3">
              <w:rPr>
                <w:rFonts w:ascii="PT Astra Serif" w:hAnsi="PT Astra Serif"/>
                <w:color w:val="000000" w:themeColor="text1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1670B3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1670B3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3F390C" w:rsidRDefault="00E80E5C" w:rsidP="00E80E5C">
            <w:pPr>
              <w:pStyle w:val="ae"/>
              <w:ind w:left="-144" w:right="-149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5</w:t>
            </w:r>
            <w:r w:rsidR="00337D4A" w:rsidRPr="003F390C">
              <w:rPr>
                <w:rFonts w:ascii="PT Astra Serif" w:hAnsi="PT Astra Serif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FC3FEE" w:rsidP="00D93264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Бюджетный Кодекс Российской Федерации (статья 107</w:t>
            </w:r>
            <w:r w:rsidR="009B4512">
              <w:rPr>
                <w:rFonts w:ascii="PT Astra Serif" w:hAnsi="PT Astra Serif"/>
                <w:color w:val="000000" w:themeColor="text1"/>
              </w:rPr>
              <w:t>.1</w:t>
            </w:r>
            <w:r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6A" w:rsidRPr="00F72960" w:rsidRDefault="003434C8" w:rsidP="00AF4AC3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Департамент финансов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696A" w:rsidRPr="00F72960" w:rsidRDefault="00FA529D" w:rsidP="00DA643B">
            <w:pPr>
              <w:pStyle w:val="af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</w:tbl>
    <w:p w:rsidR="002940D3" w:rsidRDefault="00A85B17" w:rsidP="00A85B17">
      <w:pPr>
        <w:pStyle w:val="1"/>
        <w:jc w:val="left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  <w:bookmarkStart w:id="4" w:name="sub_300"/>
      <w:r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*МП - Муниципальная программа города Югорска</w:t>
      </w:r>
    </w:p>
    <w:p w:rsidR="00A85B17" w:rsidRPr="00A85B17" w:rsidRDefault="00A85B17" w:rsidP="00A85B17">
      <w:pPr>
        <w:jc w:val="left"/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D72AEC" w:rsidRDefault="00D72AEC" w:rsidP="00945099">
      <w:pPr>
        <w:pStyle w:val="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945099" w:rsidRPr="005E0401" w:rsidRDefault="00945099" w:rsidP="00945099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  <w:lastRenderedPageBreak/>
        <w:t>3.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Помесячный план достижения показат</w:t>
      </w:r>
      <w:r w:rsidR="002940D3">
        <w:rPr>
          <w:rFonts w:ascii="PT Astra Serif" w:hAnsi="PT Astra Serif"/>
          <w:b w:val="0"/>
          <w:color w:val="000000" w:themeColor="text1"/>
          <w:sz w:val="28"/>
          <w:szCs w:val="28"/>
        </w:rPr>
        <w:t>елей муниципальной программы в 202</w:t>
      </w:r>
      <w:r w:rsidR="009F5A77">
        <w:rPr>
          <w:rFonts w:ascii="PT Astra Serif" w:hAnsi="PT Astra Serif"/>
          <w:b w:val="0"/>
          <w:color w:val="000000" w:themeColor="text1"/>
          <w:sz w:val="28"/>
          <w:szCs w:val="28"/>
        </w:rPr>
        <w:t>6</w:t>
      </w: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году</w:t>
      </w:r>
    </w:p>
    <w:p w:rsidR="006B6E12" w:rsidRPr="006B6E12" w:rsidRDefault="006B6E12" w:rsidP="006B6E12"/>
    <w:tbl>
      <w:tblPr>
        <w:tblStyle w:val="ac"/>
        <w:tblW w:w="15309" w:type="dxa"/>
        <w:tblInd w:w="-601" w:type="dxa"/>
        <w:tblLook w:val="04A0" w:firstRow="1" w:lastRow="0" w:firstColumn="1" w:lastColumn="0" w:noHBand="0" w:noVBand="1"/>
      </w:tblPr>
      <w:tblGrid>
        <w:gridCol w:w="576"/>
        <w:gridCol w:w="2297"/>
        <w:gridCol w:w="1331"/>
        <w:gridCol w:w="1348"/>
        <w:gridCol w:w="656"/>
        <w:gridCol w:w="724"/>
        <w:gridCol w:w="759"/>
        <w:gridCol w:w="709"/>
        <w:gridCol w:w="688"/>
        <w:gridCol w:w="805"/>
        <w:gridCol w:w="798"/>
        <w:gridCol w:w="683"/>
        <w:gridCol w:w="699"/>
        <w:gridCol w:w="699"/>
        <w:gridCol w:w="924"/>
        <w:gridCol w:w="1613"/>
      </w:tblGrid>
      <w:tr w:rsidR="00BF4F1B" w:rsidRPr="00E9713D" w:rsidTr="007E3322">
        <w:trPr>
          <w:trHeight w:val="458"/>
          <w:tblHeader/>
        </w:trPr>
        <w:tc>
          <w:tcPr>
            <w:tcW w:w="576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№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br/>
              <w:t>п/п</w:t>
            </w:r>
          </w:p>
        </w:tc>
        <w:tc>
          <w:tcPr>
            <w:tcW w:w="2297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Уровень показателя</w:t>
            </w:r>
          </w:p>
        </w:tc>
        <w:tc>
          <w:tcPr>
            <w:tcW w:w="1348" w:type="dxa"/>
            <w:vMerge w:val="restart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 xml:space="preserve">Единица измерения (по </w:t>
            </w:r>
            <w:hyperlink r:id="rId13" w:history="1">
              <w:r w:rsidRPr="00F72960">
                <w:rPr>
                  <w:rStyle w:val="ad"/>
                  <w:rFonts w:ascii="PT Astra Serif" w:hAnsi="PT Astra Serif"/>
                  <w:b w:val="0"/>
                  <w:color w:val="000000" w:themeColor="text1"/>
                </w:rPr>
                <w:t>ОКЕИ</w:t>
              </w:r>
            </w:hyperlink>
            <w:r w:rsidRPr="00F72960">
              <w:rPr>
                <w:rFonts w:ascii="PT Astra Serif" w:hAnsi="PT Astra Serif"/>
                <w:b w:val="0"/>
                <w:color w:val="000000" w:themeColor="text1"/>
              </w:rPr>
              <w:t>)</w:t>
            </w:r>
          </w:p>
        </w:tc>
        <w:tc>
          <w:tcPr>
            <w:tcW w:w="8144" w:type="dxa"/>
            <w:gridSpan w:val="11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1613" w:type="dxa"/>
            <w:vMerge w:val="restart"/>
          </w:tcPr>
          <w:p w:rsidR="001D6B9C" w:rsidRPr="00F72960" w:rsidRDefault="001D6B9C" w:rsidP="009F5A77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proofErr w:type="gramStart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На конец</w:t>
            </w:r>
            <w:proofErr w:type="gramEnd"/>
            <w:r w:rsidRPr="00F72960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="000A4058">
              <w:rPr>
                <w:rFonts w:ascii="PT Astra Serif" w:hAnsi="PT Astra Serif"/>
                <w:b w:val="0"/>
                <w:color w:val="000000" w:themeColor="text1"/>
              </w:rPr>
              <w:t>202</w:t>
            </w:r>
            <w:r w:rsidR="009F5A77">
              <w:rPr>
                <w:rFonts w:ascii="PT Astra Serif" w:hAnsi="PT Astra Serif"/>
                <w:b w:val="0"/>
                <w:color w:val="000000" w:themeColor="text1"/>
              </w:rPr>
              <w:t>6</w:t>
            </w:r>
            <w:r w:rsidR="000A4058">
              <w:rPr>
                <w:rFonts w:ascii="PT Astra Serif" w:hAnsi="PT Astra Serif"/>
                <w:b w:val="0"/>
                <w:color w:val="000000" w:themeColor="text1"/>
              </w:rPr>
              <w:t xml:space="preserve"> </w:t>
            </w: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года</w:t>
            </w:r>
          </w:p>
        </w:tc>
      </w:tr>
      <w:tr w:rsidR="00BF4F1B" w:rsidRPr="00E9713D" w:rsidTr="007E3322">
        <w:trPr>
          <w:tblHeader/>
        </w:trPr>
        <w:tc>
          <w:tcPr>
            <w:tcW w:w="576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2297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31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1348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  <w:tc>
          <w:tcPr>
            <w:tcW w:w="656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янв.</w:t>
            </w:r>
          </w:p>
        </w:tc>
        <w:tc>
          <w:tcPr>
            <w:tcW w:w="7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фев.</w:t>
            </w:r>
          </w:p>
        </w:tc>
        <w:tc>
          <w:tcPr>
            <w:tcW w:w="75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март</w:t>
            </w:r>
          </w:p>
        </w:tc>
        <w:tc>
          <w:tcPr>
            <w:tcW w:w="70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апр.</w:t>
            </w:r>
          </w:p>
        </w:tc>
        <w:tc>
          <w:tcPr>
            <w:tcW w:w="68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май</w:t>
            </w:r>
          </w:p>
        </w:tc>
        <w:tc>
          <w:tcPr>
            <w:tcW w:w="805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июнь</w:t>
            </w:r>
          </w:p>
        </w:tc>
        <w:tc>
          <w:tcPr>
            <w:tcW w:w="798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июль</w:t>
            </w:r>
          </w:p>
        </w:tc>
        <w:tc>
          <w:tcPr>
            <w:tcW w:w="683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авг.</w:t>
            </w: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сен.</w:t>
            </w:r>
          </w:p>
        </w:tc>
        <w:tc>
          <w:tcPr>
            <w:tcW w:w="699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окт.</w:t>
            </w:r>
          </w:p>
        </w:tc>
        <w:tc>
          <w:tcPr>
            <w:tcW w:w="924" w:type="dxa"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ноя.</w:t>
            </w:r>
          </w:p>
        </w:tc>
        <w:tc>
          <w:tcPr>
            <w:tcW w:w="1613" w:type="dxa"/>
            <w:vMerge/>
          </w:tcPr>
          <w:p w:rsidR="001D6B9C" w:rsidRPr="00F72960" w:rsidRDefault="001D6B9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</w:p>
        </w:tc>
      </w:tr>
      <w:tr w:rsidR="00BF4F1B" w:rsidRPr="00E9713D" w:rsidTr="007E3322">
        <w:trPr>
          <w:tblHeader/>
        </w:trPr>
        <w:tc>
          <w:tcPr>
            <w:tcW w:w="576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</w:t>
            </w:r>
          </w:p>
        </w:tc>
        <w:tc>
          <w:tcPr>
            <w:tcW w:w="2297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2</w:t>
            </w:r>
          </w:p>
        </w:tc>
        <w:tc>
          <w:tcPr>
            <w:tcW w:w="1331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3</w:t>
            </w:r>
          </w:p>
        </w:tc>
        <w:tc>
          <w:tcPr>
            <w:tcW w:w="134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4</w:t>
            </w:r>
          </w:p>
        </w:tc>
        <w:tc>
          <w:tcPr>
            <w:tcW w:w="656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5</w:t>
            </w:r>
          </w:p>
        </w:tc>
        <w:tc>
          <w:tcPr>
            <w:tcW w:w="724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6</w:t>
            </w:r>
          </w:p>
        </w:tc>
        <w:tc>
          <w:tcPr>
            <w:tcW w:w="75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8</w:t>
            </w:r>
          </w:p>
        </w:tc>
        <w:tc>
          <w:tcPr>
            <w:tcW w:w="68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9</w:t>
            </w:r>
          </w:p>
        </w:tc>
        <w:tc>
          <w:tcPr>
            <w:tcW w:w="805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10</w:t>
            </w:r>
          </w:p>
        </w:tc>
        <w:tc>
          <w:tcPr>
            <w:tcW w:w="798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11</w:t>
            </w:r>
          </w:p>
        </w:tc>
        <w:tc>
          <w:tcPr>
            <w:tcW w:w="683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12</w:t>
            </w:r>
          </w:p>
        </w:tc>
        <w:tc>
          <w:tcPr>
            <w:tcW w:w="69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13</w:t>
            </w:r>
          </w:p>
        </w:tc>
        <w:tc>
          <w:tcPr>
            <w:tcW w:w="699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14</w:t>
            </w:r>
          </w:p>
        </w:tc>
        <w:tc>
          <w:tcPr>
            <w:tcW w:w="924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15</w:t>
            </w:r>
          </w:p>
        </w:tc>
        <w:tc>
          <w:tcPr>
            <w:tcW w:w="1613" w:type="dxa"/>
          </w:tcPr>
          <w:p w:rsidR="000B43A4" w:rsidRPr="00F72960" w:rsidRDefault="000B43A4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16</w:t>
            </w:r>
          </w:p>
        </w:tc>
      </w:tr>
      <w:tr w:rsidR="00E9713D" w:rsidRPr="00E9713D" w:rsidTr="00172F2C">
        <w:tc>
          <w:tcPr>
            <w:tcW w:w="576" w:type="dxa"/>
          </w:tcPr>
          <w:p w:rsidR="00464A7D" w:rsidRPr="00F72960" w:rsidRDefault="00464A7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1.</w:t>
            </w:r>
          </w:p>
        </w:tc>
        <w:tc>
          <w:tcPr>
            <w:tcW w:w="14733" w:type="dxa"/>
            <w:gridSpan w:val="15"/>
          </w:tcPr>
          <w:p w:rsidR="00464A7D" w:rsidRPr="00CC377D" w:rsidRDefault="000A4058" w:rsidP="000A4058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  <w:color w:val="000000" w:themeColor="text1"/>
              </w:rPr>
              <w:t>Цель:</w:t>
            </w:r>
            <w:r w:rsidR="00CC377D" w:rsidRPr="00CC377D">
              <w:rPr>
                <w:rFonts w:ascii="PT Astra Serif" w:hAnsi="PT Astra Serif"/>
                <w:b w:val="0"/>
                <w:color w:val="000000" w:themeColor="text1"/>
              </w:rPr>
              <w:t xml:space="preserve"> «Повышение качества управления муниципальными финансами города Югорска»</w:t>
            </w:r>
          </w:p>
        </w:tc>
      </w:tr>
      <w:tr w:rsidR="00BF4F1B" w:rsidRPr="00E9713D" w:rsidTr="00172F2C">
        <w:tc>
          <w:tcPr>
            <w:tcW w:w="576" w:type="dxa"/>
          </w:tcPr>
          <w:p w:rsidR="001D6B9C" w:rsidRPr="00F72960" w:rsidRDefault="00464A7D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F72960">
              <w:rPr>
                <w:rFonts w:ascii="PT Astra Serif" w:hAnsi="PT Astra Serif"/>
                <w:b w:val="0"/>
                <w:color w:val="000000" w:themeColor="text1"/>
              </w:rPr>
              <w:t>1.1.</w:t>
            </w:r>
          </w:p>
        </w:tc>
        <w:tc>
          <w:tcPr>
            <w:tcW w:w="2297" w:type="dxa"/>
          </w:tcPr>
          <w:p w:rsidR="001D6B9C" w:rsidRPr="00337D4A" w:rsidRDefault="00BF4F1B" w:rsidP="00BF4F1B">
            <w:pPr>
              <w:pStyle w:val="1"/>
              <w:jc w:val="left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Отношение объема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муниципального долга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к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 w:val="0"/>
                <w:lang w:eastAsia="ar-SA"/>
              </w:rPr>
              <w:t>общему объему доходов бюджета города (без учета объема безвозмездных</w:t>
            </w:r>
            <w:r w:rsidR="00CC377D" w:rsidRPr="00EB5F52">
              <w:rPr>
                <w:rFonts w:ascii="PT Astra Serif" w:eastAsia="Times New Roman" w:hAnsi="PT Astra Serif" w:cs="Times New Roman"/>
                <w:b w:val="0"/>
                <w:lang w:eastAsia="ar-SA"/>
              </w:rPr>
              <w:t xml:space="preserve"> поступлений и (или) поступлений налоговых доходов                                     по дополнительным нормативам отчислений от налога на доходы физических лиц</w:t>
            </w:r>
            <w:r w:rsidR="00337D4A" w:rsidRPr="00337D4A">
              <w:rPr>
                <w:rFonts w:ascii="PT Astra Serif" w:eastAsia="Times New Roman" w:hAnsi="PT Astra Serif" w:cs="Times New Roman"/>
                <w:b w:val="0"/>
                <w:lang w:eastAsia="ar-SA"/>
              </w:rPr>
              <w:t>)</w:t>
            </w:r>
            <w:r w:rsidR="00583203">
              <w:rPr>
                <w:rFonts w:ascii="PT Astra Serif" w:eastAsia="Times New Roman" w:hAnsi="PT Astra Serif" w:cs="Times New Roman"/>
                <w:b w:val="0"/>
                <w:lang w:eastAsia="ar-SA"/>
              </w:rPr>
              <w:t>, не более</w:t>
            </w:r>
          </w:p>
        </w:tc>
        <w:tc>
          <w:tcPr>
            <w:tcW w:w="1331" w:type="dxa"/>
          </w:tcPr>
          <w:p w:rsidR="001D6B9C" w:rsidRPr="00B13A15" w:rsidRDefault="00076B38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 w:rsidRPr="00076B38">
              <w:rPr>
                <w:rFonts w:ascii="PT Astra Serif" w:hAnsi="PT Astra Serif"/>
                <w:b w:val="0"/>
                <w:color w:val="000000" w:themeColor="text1"/>
              </w:rPr>
              <w:t>МП</w:t>
            </w:r>
          </w:p>
        </w:tc>
        <w:tc>
          <w:tcPr>
            <w:tcW w:w="1348" w:type="dxa"/>
          </w:tcPr>
          <w:p w:rsidR="001D6B9C" w:rsidRPr="00B13A15" w:rsidRDefault="00370289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highlight w:val="yellow"/>
              </w:rPr>
            </w:pPr>
            <w:r>
              <w:rPr>
                <w:rFonts w:ascii="PT Astra Serif" w:hAnsi="PT Astra Serif"/>
                <w:b w:val="0"/>
                <w:color w:val="000000" w:themeColor="text1"/>
              </w:rPr>
              <w:t>П</w:t>
            </w:r>
            <w:r w:rsidR="009B4512" w:rsidRPr="009B4512">
              <w:rPr>
                <w:rFonts w:ascii="PT Astra Serif" w:hAnsi="PT Astra Serif"/>
                <w:b w:val="0"/>
                <w:color w:val="000000" w:themeColor="text1"/>
              </w:rPr>
              <w:t>роцент</w:t>
            </w:r>
          </w:p>
        </w:tc>
        <w:tc>
          <w:tcPr>
            <w:tcW w:w="656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724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759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709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88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805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798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83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699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>
              <w:rPr>
                <w:rFonts w:ascii="PT Astra Serif" w:hAnsi="PT Astra Serif"/>
                <w:b w:val="0"/>
              </w:rPr>
              <w:t>-</w:t>
            </w:r>
          </w:p>
        </w:tc>
        <w:tc>
          <w:tcPr>
            <w:tcW w:w="699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924" w:type="dxa"/>
          </w:tcPr>
          <w:p w:rsidR="001D6B9C" w:rsidRPr="009B4512" w:rsidRDefault="009B4512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</w:rPr>
            </w:pPr>
            <w:r w:rsidRPr="009B4512">
              <w:rPr>
                <w:rFonts w:ascii="PT Astra Serif" w:hAnsi="PT Astra Serif"/>
                <w:b w:val="0"/>
                <w:color w:val="000000" w:themeColor="text1"/>
              </w:rPr>
              <w:t>-</w:t>
            </w:r>
          </w:p>
        </w:tc>
        <w:tc>
          <w:tcPr>
            <w:tcW w:w="1613" w:type="dxa"/>
          </w:tcPr>
          <w:p w:rsidR="001D6B9C" w:rsidRPr="0061130A" w:rsidRDefault="000B65EC" w:rsidP="00B16E8E">
            <w:pPr>
              <w:pStyle w:val="1"/>
              <w:outlineLvl w:val="0"/>
              <w:rPr>
                <w:rFonts w:ascii="PT Astra Serif" w:hAnsi="PT Astra Serif"/>
                <w:b w:val="0"/>
                <w:color w:val="000000" w:themeColor="text1"/>
                <w:lang w:val="en-US"/>
              </w:rPr>
            </w:pPr>
            <w:r>
              <w:rPr>
                <w:rFonts w:ascii="PT Astra Serif" w:hAnsi="PT Astra Serif"/>
                <w:b w:val="0"/>
              </w:rPr>
              <w:t>5</w:t>
            </w:r>
            <w:r w:rsidR="00845EB0">
              <w:rPr>
                <w:rFonts w:ascii="PT Astra Serif" w:hAnsi="PT Astra Serif"/>
                <w:b w:val="0"/>
              </w:rPr>
              <w:t>0</w:t>
            </w:r>
          </w:p>
        </w:tc>
      </w:tr>
    </w:tbl>
    <w:p w:rsidR="00945099" w:rsidRPr="00E9713D" w:rsidRDefault="00945099" w:rsidP="00B16E8E">
      <w:pPr>
        <w:pStyle w:val="1"/>
        <w:rPr>
          <w:rFonts w:ascii="PT Astra Serif" w:hAnsi="PT Astra Serif"/>
          <w:b w:val="0"/>
          <w:color w:val="000000" w:themeColor="text1"/>
        </w:rPr>
      </w:pPr>
    </w:p>
    <w:p w:rsidR="00D72AEC" w:rsidRDefault="00D72AEC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93ECD" w:rsidRDefault="00B93ECD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93ECD" w:rsidRDefault="00B93ECD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16E8E" w:rsidRPr="005E0401" w:rsidRDefault="000B43A4" w:rsidP="00B16E8E">
      <w:pPr>
        <w:pStyle w:val="1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>4</w:t>
      </w:r>
      <w:r w:rsidR="00B16E8E"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t>. Структура муниципальной программы</w:t>
      </w:r>
    </w:p>
    <w:bookmarkEnd w:id="4"/>
    <w:p w:rsidR="00B16E8E" w:rsidRPr="00E9713D" w:rsidRDefault="00B16E8E" w:rsidP="00B16E8E">
      <w:pPr>
        <w:rPr>
          <w:rFonts w:ascii="PT Astra Serif" w:hAnsi="PT Astra Serif"/>
          <w:color w:val="000000" w:themeColor="text1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3766"/>
        <w:gridCol w:w="3606"/>
      </w:tblGrid>
      <w:tr w:rsidR="00E9713D" w:rsidRPr="00D44726" w:rsidTr="00172F2C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№</w:t>
            </w:r>
            <w:r w:rsidRPr="00D44726">
              <w:rPr>
                <w:rFonts w:ascii="PT Astra Serif" w:hAnsi="PT Astra Serif"/>
                <w:color w:val="000000" w:themeColor="text1"/>
              </w:rPr>
              <w:br/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Задачи структурного элемента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3E74B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Связь с показателями</w:t>
            </w:r>
          </w:p>
        </w:tc>
      </w:tr>
      <w:tr w:rsidR="00E9713D" w:rsidRPr="00D44726" w:rsidTr="00172F2C">
        <w:trPr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D44726" w:rsidRDefault="00B16E8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4</w:t>
            </w:r>
          </w:p>
        </w:tc>
      </w:tr>
      <w:tr w:rsidR="00B46BAA" w:rsidRPr="00EB5F52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3156A1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BAA" w:rsidRPr="00EB5F52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EB5F52">
              <w:rPr>
                <w:rFonts w:ascii="PT Astra Serif" w:hAnsi="PT Astra Serif"/>
                <w:color w:val="000000" w:themeColor="text1"/>
              </w:rPr>
              <w:t>Комплекс процессных мероприятий «Управление муниципальным долгом города Югорска»</w:t>
            </w:r>
          </w:p>
        </w:tc>
      </w:tr>
      <w:tr w:rsidR="00B46BAA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B46BAA" w:rsidP="0018479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B46BAA" w:rsidP="0018479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</w:t>
            </w:r>
            <w:r>
              <w:rPr>
                <w:rFonts w:ascii="PT Astra Serif" w:hAnsi="PT Astra Serif"/>
                <w:color w:val="000000" w:themeColor="text1"/>
              </w:rPr>
              <w:t>: Департамент финансов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BAA" w:rsidRPr="00D44726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>
              <w:rPr>
                <w:rFonts w:ascii="PT Astra Serif" w:hAnsi="PT Astra Serif"/>
                <w:color w:val="000000" w:themeColor="text1"/>
              </w:rPr>
              <w:t>: 2025 - 2030</w:t>
            </w:r>
          </w:p>
        </w:tc>
      </w:tr>
      <w:tr w:rsidR="00B46BAA" w:rsidRPr="00337D4A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D44726" w:rsidRDefault="00B46BAA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1.</w:t>
            </w:r>
            <w:r w:rsidR="004022DE">
              <w:rPr>
                <w:rFonts w:ascii="PT Astra Serif" w:hAnsi="PT Astra Serif"/>
                <w:color w:val="000000" w:themeColor="text1"/>
              </w:rPr>
              <w:t>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337D4A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337D4A">
              <w:rPr>
                <w:rFonts w:ascii="PT Astra Serif" w:hAnsi="PT Astra Serif"/>
                <w:color w:val="000000" w:themeColor="text1"/>
              </w:rPr>
              <w:t>Эффективное управление муниципальным долгом города Югорска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AA" w:rsidRPr="00337D4A" w:rsidRDefault="00B46BAA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</w:t>
            </w:r>
            <w:r w:rsidRPr="00337D4A">
              <w:rPr>
                <w:rFonts w:ascii="PT Astra Serif" w:hAnsi="PT Astra Serif"/>
                <w:color w:val="000000" w:themeColor="text1"/>
              </w:rPr>
              <w:t>оддержание оптимального объема и структуры муниципального долга города Югорска, обеспечивающих привлечение заемных средств при сохранении высокого уровня долговой устойчивости; осуществление своевременных платежей по обслуживанию муниципального долга города Югорска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BAA" w:rsidRPr="00337D4A" w:rsidRDefault="00B46BAA" w:rsidP="00184799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lang w:eastAsia="ar-SA"/>
              </w:rPr>
              <w:t>О</w:t>
            </w:r>
            <w:r w:rsidRPr="00337D4A">
              <w:rPr>
                <w:rFonts w:ascii="PT Astra Serif" w:hAnsi="PT Astra Serif"/>
                <w:lang w:eastAsia="ar-SA"/>
              </w:rPr>
              <w:t>тношение объема муниципального долга  к общему объему доходов бюджета города (без учета объема безвозмездных поступлений и (или) поступлений налоговых доходов                                     по дополнительным нормативам отчислений от налога на доходы физических лиц)</w:t>
            </w:r>
            <w:r>
              <w:rPr>
                <w:rFonts w:ascii="PT Astra Serif" w:hAnsi="PT Astra Serif"/>
                <w:lang w:eastAsia="ar-SA"/>
              </w:rPr>
              <w:t>, не более</w:t>
            </w:r>
          </w:p>
        </w:tc>
      </w:tr>
      <w:tr w:rsidR="00F0498B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98B" w:rsidRPr="00D44726" w:rsidRDefault="00F0498B" w:rsidP="00184799">
            <w:pPr>
              <w:ind w:firstLine="34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</w:t>
            </w:r>
          </w:p>
        </w:tc>
      </w:tr>
      <w:tr w:rsidR="00F0498B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18479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18479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</w:t>
            </w:r>
            <w:r>
              <w:rPr>
                <w:rFonts w:ascii="PT Astra Serif" w:hAnsi="PT Astra Serif"/>
                <w:color w:val="000000" w:themeColor="text1"/>
              </w:rPr>
              <w:t>ию: Департамент финансов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98B" w:rsidRPr="00D44726" w:rsidRDefault="00F0498B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>
              <w:rPr>
                <w:rFonts w:ascii="PT Astra Serif" w:hAnsi="PT Astra Serif"/>
                <w:color w:val="000000" w:themeColor="text1"/>
              </w:rPr>
              <w:t>: 2025 - 2030</w:t>
            </w:r>
          </w:p>
        </w:tc>
      </w:tr>
      <w:tr w:rsidR="00F0498B" w:rsidRPr="00EB5F52" w:rsidTr="00184799">
        <w:trPr>
          <w:trHeight w:val="2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D44726" w:rsidRDefault="00F0498B" w:rsidP="002A048C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2.</w:t>
            </w:r>
            <w:r w:rsidR="002A048C">
              <w:rPr>
                <w:rFonts w:ascii="PT Astra Serif" w:hAnsi="PT Astra Serif"/>
                <w:color w:val="000000" w:themeColor="text1"/>
              </w:rPr>
              <w:t>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EB5F52" w:rsidRDefault="00F0498B" w:rsidP="00F0498B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</w:rPr>
              <w:t>Функционирование информационного пространства в сфере муниципальных финансов с обеспечением защищенного юридически значимого электронного документооборота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8B" w:rsidRPr="00EB5F52" w:rsidRDefault="00F0498B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Развитие и поддержание работоспособности информационных систем обеспечения бюджетных правоотношений, расширение возможностей применения в информационных системах юридически значимых процедур с использованием усиленной квалифицированной электронной подписи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98B" w:rsidRPr="00EB5F52" w:rsidRDefault="00F0498B" w:rsidP="00184799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FD002E" w:rsidP="00D93264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3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DC" w:rsidRPr="00D44726" w:rsidRDefault="00B13A15" w:rsidP="00C32F48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Комплекс процессных мероприятий «Обеспечение </w:t>
            </w:r>
            <w:proofErr w:type="gramStart"/>
            <w:r>
              <w:rPr>
                <w:rFonts w:ascii="PT Astra Serif" w:hAnsi="PT Astra Serif"/>
                <w:color w:val="000000" w:themeColor="text1"/>
              </w:rPr>
              <w:t xml:space="preserve">деятельности </w:t>
            </w:r>
            <w:r w:rsidR="00C32F48">
              <w:rPr>
                <w:rFonts w:ascii="PT Astra Serif" w:hAnsi="PT Astra Serif"/>
                <w:color w:val="000000" w:themeColor="text1"/>
              </w:rPr>
              <w:t>Департамента финансов администрации города</w:t>
            </w:r>
            <w:proofErr w:type="gramEnd"/>
            <w:r w:rsidR="00C32F48">
              <w:rPr>
                <w:rFonts w:ascii="PT Astra Serif" w:hAnsi="PT Astra Serif"/>
                <w:color w:val="000000" w:themeColor="text1"/>
              </w:rPr>
              <w:t xml:space="preserve"> Югорска</w:t>
            </w:r>
            <w:r>
              <w:rPr>
                <w:rFonts w:ascii="PT Astra Serif" w:hAnsi="PT Astra Serif"/>
                <w:color w:val="000000" w:themeColor="text1"/>
              </w:rPr>
              <w:t>»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7A1FD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EB" w:rsidRPr="00D44726" w:rsidRDefault="003C78EB" w:rsidP="0029313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Ответственный за реализацию</w:t>
            </w:r>
            <w:r w:rsidR="00583A54">
              <w:rPr>
                <w:rFonts w:ascii="PT Astra Serif" w:hAnsi="PT Astra Serif"/>
                <w:color w:val="000000" w:themeColor="text1"/>
              </w:rPr>
              <w:t xml:space="preserve">: Департамент финансов 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8EB" w:rsidRPr="00D44726" w:rsidRDefault="003C78EB" w:rsidP="0029313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 w:rsidR="00B13A15">
              <w:rPr>
                <w:rFonts w:ascii="PT Astra Serif" w:hAnsi="PT Astra Serif"/>
                <w:color w:val="000000" w:themeColor="text1"/>
              </w:rPr>
              <w:t>:</w:t>
            </w:r>
            <w:r w:rsidRPr="00D44726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B13A15">
              <w:rPr>
                <w:rFonts w:ascii="PT Astra Serif" w:hAnsi="PT Astra Serif"/>
                <w:color w:val="000000" w:themeColor="text1"/>
              </w:rPr>
              <w:t xml:space="preserve">2025 </w:t>
            </w:r>
            <w:r w:rsidR="00697765">
              <w:rPr>
                <w:rFonts w:ascii="PT Astra Serif" w:hAnsi="PT Astra Serif"/>
                <w:color w:val="000000" w:themeColor="text1"/>
              </w:rPr>
              <w:t>–</w:t>
            </w:r>
            <w:r w:rsidR="00B13A15">
              <w:rPr>
                <w:rFonts w:ascii="PT Astra Serif" w:hAnsi="PT Astra Serif"/>
                <w:color w:val="000000" w:themeColor="text1"/>
              </w:rPr>
              <w:t xml:space="preserve"> 2030</w:t>
            </w:r>
          </w:p>
        </w:tc>
      </w:tr>
      <w:tr w:rsidR="00E9713D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FD002E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</w:t>
            </w:r>
            <w:r w:rsidR="00E34E73" w:rsidRPr="00D44726">
              <w:rPr>
                <w:rFonts w:ascii="PT Astra Serif" w:hAnsi="PT Astra Serif"/>
                <w:color w:val="000000" w:themeColor="text1"/>
              </w:rPr>
              <w:t>.1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B13A15" w:rsidP="00AF4AC3">
            <w:pPr>
              <w:pStyle w:val="af"/>
              <w:rPr>
                <w:rFonts w:ascii="PT Astra Serif" w:hAnsi="PT Astra Serif"/>
                <w:color w:val="000000" w:themeColor="text1"/>
                <w:highlight w:val="cyan"/>
              </w:rPr>
            </w:pPr>
            <w:r>
              <w:rPr>
                <w:rFonts w:ascii="PT Astra Serif" w:hAnsi="PT Astra Serif"/>
                <w:color w:val="000000" w:themeColor="text1"/>
              </w:rPr>
              <w:t>Обеспечение выполнения полномочий и функций Департамента фина</w:t>
            </w:r>
            <w:r w:rsidR="00697765">
              <w:rPr>
                <w:rFonts w:ascii="PT Astra Serif" w:hAnsi="PT Astra Serif"/>
                <w:color w:val="000000" w:themeColor="text1"/>
              </w:rPr>
              <w:t>н</w:t>
            </w:r>
            <w:r>
              <w:rPr>
                <w:rFonts w:ascii="PT Astra Serif" w:hAnsi="PT Astra Serif"/>
                <w:color w:val="000000" w:themeColor="text1"/>
              </w:rPr>
              <w:t xml:space="preserve">сов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8E" w:rsidRPr="00D44726" w:rsidRDefault="00AF4AC3" w:rsidP="00AF4AC3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Обеспечение деятельности Департамента финансов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E8E" w:rsidRPr="00583A54" w:rsidRDefault="00293139" w:rsidP="00D93264">
            <w:pPr>
              <w:ind w:firstLine="0"/>
              <w:jc w:val="left"/>
              <w:rPr>
                <w:rFonts w:ascii="PT Astra Serif" w:hAnsi="PT Astra Serif"/>
                <w:color w:val="FF0000"/>
              </w:rPr>
            </w:pPr>
            <w:r w:rsidRPr="004229FB">
              <w:rPr>
                <w:rFonts w:ascii="PT Astra Serif" w:hAnsi="PT Astra Serif"/>
              </w:rPr>
              <w:t>-</w:t>
            </w:r>
          </w:p>
        </w:tc>
      </w:tr>
      <w:tr w:rsidR="00172BB8" w:rsidRPr="00D44726" w:rsidTr="00184799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FD002E" w:rsidP="003156A1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2BB8" w:rsidRPr="00D44726" w:rsidRDefault="00172BB8" w:rsidP="00FD002E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Комплекс процессных мероприятий «</w:t>
            </w:r>
            <w:r>
              <w:rPr>
                <w:rFonts w:ascii="PT Astra Serif" w:hAnsi="PT Astra Serif"/>
                <w:color w:val="000000" w:themeColor="text1"/>
              </w:rPr>
              <w:t>Обеспечение деятельности муниципального казенного учреждения</w:t>
            </w:r>
            <w:r w:rsidR="00FD002E">
              <w:rPr>
                <w:rFonts w:ascii="PT Astra Serif" w:hAnsi="PT Astra Serif"/>
                <w:color w:val="000000" w:themeColor="text1"/>
              </w:rPr>
              <w:t>, осуществляющего полномочия по ведению ц</w:t>
            </w:r>
            <w:r>
              <w:rPr>
                <w:rFonts w:ascii="PT Astra Serif" w:hAnsi="PT Astra Serif"/>
                <w:color w:val="000000" w:themeColor="text1"/>
              </w:rPr>
              <w:t>ентрализованно</w:t>
            </w:r>
            <w:r w:rsidR="00FD002E">
              <w:rPr>
                <w:rFonts w:ascii="PT Astra Serif" w:hAnsi="PT Astra Serif"/>
                <w:color w:val="000000" w:themeColor="text1"/>
              </w:rPr>
              <w:t>го</w:t>
            </w:r>
            <w:r>
              <w:rPr>
                <w:rFonts w:ascii="PT Astra Serif" w:hAnsi="PT Astra Serif"/>
                <w:color w:val="000000" w:themeColor="text1"/>
              </w:rPr>
              <w:t xml:space="preserve"> бухгалтерск</w:t>
            </w:r>
            <w:r w:rsidR="00FD002E">
              <w:rPr>
                <w:rFonts w:ascii="PT Astra Serif" w:hAnsi="PT Astra Serif"/>
                <w:color w:val="000000" w:themeColor="text1"/>
              </w:rPr>
              <w:t>ого</w:t>
            </w:r>
            <w:r>
              <w:rPr>
                <w:rFonts w:ascii="PT Astra Serif" w:hAnsi="PT Astra Serif"/>
                <w:color w:val="000000" w:themeColor="text1"/>
              </w:rPr>
              <w:t xml:space="preserve"> учет</w:t>
            </w:r>
            <w:r w:rsidR="00FD002E">
              <w:rPr>
                <w:rFonts w:ascii="PT Astra Serif" w:hAnsi="PT Astra Serif"/>
                <w:color w:val="000000" w:themeColor="text1"/>
              </w:rPr>
              <w:t>а</w:t>
            </w:r>
            <w:r>
              <w:rPr>
                <w:rFonts w:ascii="PT Astra Serif" w:hAnsi="PT Astra Serif"/>
                <w:color w:val="000000" w:themeColor="text1"/>
              </w:rPr>
              <w:t xml:space="preserve"> и отчетности</w:t>
            </w:r>
            <w:r w:rsidRPr="00D44726">
              <w:rPr>
                <w:rFonts w:ascii="PT Astra Serif" w:hAnsi="PT Astra Serif"/>
                <w:color w:val="000000" w:themeColor="text1"/>
              </w:rPr>
              <w:t>»</w:t>
            </w:r>
          </w:p>
        </w:tc>
      </w:tr>
      <w:tr w:rsidR="00172BB8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172BB8" w:rsidP="00184799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Default="00172BB8" w:rsidP="00184799">
            <w:pPr>
              <w:pStyle w:val="ae"/>
              <w:jc w:val="left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D44726">
              <w:rPr>
                <w:rFonts w:ascii="PT Astra Serif" w:hAnsi="PT Astra Serif"/>
                <w:color w:val="000000" w:themeColor="text1"/>
              </w:rPr>
              <w:t>Ответственный</w:t>
            </w:r>
            <w:proofErr w:type="gramEnd"/>
            <w:r w:rsidRPr="00D44726">
              <w:rPr>
                <w:rFonts w:ascii="PT Astra Serif" w:hAnsi="PT Astra Serif"/>
                <w:color w:val="000000" w:themeColor="text1"/>
              </w:rPr>
              <w:t xml:space="preserve"> за реализацию</w:t>
            </w:r>
            <w:r>
              <w:rPr>
                <w:rFonts w:ascii="PT Astra Serif" w:hAnsi="PT Astra Serif"/>
                <w:color w:val="000000" w:themeColor="text1"/>
              </w:rPr>
              <w:t xml:space="preserve">: </w:t>
            </w:r>
            <w:r w:rsidRPr="00FD002E">
              <w:rPr>
                <w:rFonts w:ascii="PT Astra Serif" w:hAnsi="PT Astra Serif"/>
                <w:color w:val="000000" w:themeColor="text1"/>
              </w:rPr>
              <w:t>Департамент финансов</w:t>
            </w:r>
          </w:p>
          <w:p w:rsidR="00D8513A" w:rsidRPr="00D8513A" w:rsidRDefault="00D8513A" w:rsidP="00D8513A">
            <w:pPr>
              <w:ind w:firstLine="0"/>
              <w:rPr>
                <w:rFonts w:ascii="PT Astra Serif" w:hAnsi="PT Astra Serif"/>
              </w:rPr>
            </w:pPr>
            <w:r w:rsidRPr="00B110D2">
              <w:rPr>
                <w:rFonts w:ascii="PT Astra Serif" w:hAnsi="PT Astra Serif"/>
              </w:rPr>
              <w:t xml:space="preserve">Соисполнитель: </w:t>
            </w:r>
            <w:r>
              <w:rPr>
                <w:rFonts w:ascii="PT Astra Serif" w:hAnsi="PT Astra Serif"/>
              </w:rPr>
              <w:t>МКУ «Централизованная бухгалтерия»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172BB8" w:rsidP="00184799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 w:rsidRPr="00D44726">
              <w:rPr>
                <w:rFonts w:ascii="PT Astra Serif" w:hAnsi="PT Astra Serif"/>
                <w:color w:val="000000" w:themeColor="text1"/>
              </w:rPr>
              <w:t>Срок реализации</w:t>
            </w:r>
            <w:r>
              <w:rPr>
                <w:rFonts w:ascii="PT Astra Serif" w:hAnsi="PT Astra Serif"/>
                <w:color w:val="000000" w:themeColor="text1"/>
              </w:rPr>
              <w:t>: 2025 - 2030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BB8" w:rsidRPr="00D44726" w:rsidRDefault="00172BB8" w:rsidP="00BD2CDB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172BB8" w:rsidRPr="00D44726" w:rsidTr="00172F2C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D44726" w:rsidRDefault="00FD002E" w:rsidP="00C53B2A">
            <w:pPr>
              <w:pStyle w:val="ae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</w:t>
            </w:r>
            <w:r w:rsidR="00172BB8" w:rsidRPr="00D44726">
              <w:rPr>
                <w:rFonts w:ascii="PT Astra Serif" w:hAnsi="PT Astra Serif"/>
                <w:color w:val="000000" w:themeColor="text1"/>
              </w:rPr>
              <w:t>.</w:t>
            </w:r>
            <w:r w:rsidR="002A048C">
              <w:rPr>
                <w:rFonts w:ascii="PT Astra Serif" w:hAnsi="PT Astra Serif"/>
                <w:color w:val="000000" w:themeColor="text1"/>
              </w:rPr>
              <w:t>1</w:t>
            </w:r>
            <w:r w:rsidR="003156A1">
              <w:rPr>
                <w:rFonts w:ascii="PT Astra Serif" w:hAnsi="PT Astra Serif"/>
                <w:color w:val="000000" w:themeColor="text1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C53B2A" w:rsidRDefault="00C53B2A" w:rsidP="00FD002E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Осуществление муниципальным казенным учреждением функций по централизованному</w:t>
            </w:r>
            <w:r w:rsidR="00990465">
              <w:rPr>
                <w:rFonts w:ascii="PT Astra Serif" w:hAnsi="PT Astra Serif"/>
                <w:color w:val="000000" w:themeColor="text1"/>
              </w:rPr>
              <w:t xml:space="preserve"> бюджетному (</w:t>
            </w:r>
            <w:r>
              <w:rPr>
                <w:rFonts w:ascii="PT Astra Serif" w:hAnsi="PT Astra Serif"/>
                <w:color w:val="000000" w:themeColor="text1"/>
              </w:rPr>
              <w:t>бухгалтерскому</w:t>
            </w:r>
            <w:r w:rsidR="00990465">
              <w:rPr>
                <w:rFonts w:ascii="PT Astra Serif" w:hAnsi="PT Astra Serif"/>
                <w:color w:val="000000" w:themeColor="text1"/>
              </w:rPr>
              <w:t>)</w:t>
            </w:r>
            <w:r>
              <w:rPr>
                <w:rFonts w:ascii="PT Astra Serif" w:hAnsi="PT Astra Serif"/>
                <w:color w:val="000000" w:themeColor="text1"/>
              </w:rPr>
              <w:t xml:space="preserve"> учету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 и формированию 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990465">
              <w:rPr>
                <w:rFonts w:ascii="PT Astra Serif" w:hAnsi="PT Astra Serif"/>
                <w:color w:val="000000" w:themeColor="text1"/>
              </w:rPr>
              <w:t xml:space="preserve">бюджетной (бухгалтерской) 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отчетности </w:t>
            </w:r>
            <w:r w:rsidR="008F4627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="00FD002E">
              <w:rPr>
                <w:rFonts w:ascii="PT Astra Serif" w:hAnsi="PT Astra Serif"/>
                <w:color w:val="000000" w:themeColor="text1"/>
              </w:rPr>
              <w:t xml:space="preserve">органов администрации города Югорска и подведомственных им муниципальных учреждений города Югорска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B8" w:rsidRPr="00C53B2A" w:rsidRDefault="00FD002E" w:rsidP="00FD002E">
            <w:pPr>
              <w:pStyle w:val="af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О</w:t>
            </w:r>
            <w:r w:rsidR="00537176">
              <w:rPr>
                <w:rFonts w:ascii="PT Astra Serif" w:hAnsi="PT Astra Serif"/>
                <w:color w:val="000000" w:themeColor="text1"/>
              </w:rPr>
              <w:t>рганизация ведения</w:t>
            </w:r>
            <w:r>
              <w:rPr>
                <w:rFonts w:ascii="PT Astra Serif" w:hAnsi="PT Astra Serif"/>
                <w:color w:val="000000" w:themeColor="text1"/>
              </w:rPr>
              <w:t xml:space="preserve"> муниципальным казенным учреждением «Централизованная бухгалтерия»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 бухгалтерского учета и отчетности, налогового учета и отчетности, документального и взаимосвязанного их отражения в бухгалтерских регистрах, выполнение обязательств по своевременной выплате заработной платы работник</w:t>
            </w:r>
            <w:r>
              <w:rPr>
                <w:rFonts w:ascii="PT Astra Serif" w:hAnsi="PT Astra Serif"/>
                <w:color w:val="000000" w:themeColor="text1"/>
              </w:rPr>
              <w:t>ам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 обслуживаемых учреждений и других обязательств, обеспечение качественного составления и предоставления сводной бухгалтерской от</w:t>
            </w:r>
            <w:r w:rsidR="008F4627">
              <w:rPr>
                <w:rFonts w:ascii="PT Astra Serif" w:hAnsi="PT Astra Serif"/>
                <w:color w:val="000000" w:themeColor="text1"/>
              </w:rPr>
              <w:t>ч</w:t>
            </w:r>
            <w:r w:rsidR="00537176">
              <w:rPr>
                <w:rFonts w:ascii="PT Astra Serif" w:hAnsi="PT Astra Serif"/>
                <w:color w:val="000000" w:themeColor="text1"/>
              </w:rPr>
              <w:t xml:space="preserve">етности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BB8" w:rsidRPr="00C53B2A" w:rsidRDefault="009F46DE" w:rsidP="00184799">
            <w:pPr>
              <w:ind w:firstLine="0"/>
              <w:jc w:val="lef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-</w:t>
            </w:r>
          </w:p>
        </w:tc>
      </w:tr>
    </w:tbl>
    <w:p w:rsidR="00B16E8E" w:rsidRDefault="00B16E8E" w:rsidP="00B16E8E">
      <w:pPr>
        <w:rPr>
          <w:rFonts w:ascii="PT Astra Serif" w:hAnsi="PT Astra Serif"/>
          <w:color w:val="000000" w:themeColor="text1"/>
        </w:rPr>
      </w:pPr>
    </w:p>
    <w:p w:rsidR="002A048C" w:rsidRDefault="002A048C" w:rsidP="00B16E8E">
      <w:pPr>
        <w:rPr>
          <w:rFonts w:ascii="PT Astra Serif" w:hAnsi="PT Astra Serif"/>
          <w:color w:val="000000" w:themeColor="text1"/>
        </w:rPr>
      </w:pPr>
    </w:p>
    <w:p w:rsidR="003156A1" w:rsidRDefault="003156A1" w:rsidP="00B16E8E">
      <w:pPr>
        <w:rPr>
          <w:rFonts w:ascii="PT Astra Serif" w:hAnsi="PT Astra Serif"/>
          <w:color w:val="000000" w:themeColor="text1"/>
        </w:rPr>
      </w:pPr>
    </w:p>
    <w:p w:rsidR="003156A1" w:rsidRDefault="003156A1" w:rsidP="00B16E8E">
      <w:pPr>
        <w:rPr>
          <w:rFonts w:ascii="PT Astra Serif" w:hAnsi="PT Astra Serif"/>
          <w:color w:val="000000" w:themeColor="text1"/>
        </w:rPr>
      </w:pPr>
    </w:p>
    <w:p w:rsidR="00B16E8E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b w:val="0"/>
          <w:color w:val="000000" w:themeColor="text1"/>
          <w:sz w:val="28"/>
          <w:szCs w:val="28"/>
        </w:rPr>
      </w:pPr>
      <w:bookmarkStart w:id="5" w:name="sub_400"/>
      <w:r w:rsidRPr="005E0401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>Финансовое обеспечение муниципальной программы</w:t>
      </w:r>
    </w:p>
    <w:p w:rsidR="0059238F" w:rsidRPr="0059238F" w:rsidRDefault="0059238F" w:rsidP="0059238F"/>
    <w:tbl>
      <w:tblPr>
        <w:tblW w:w="5130" w:type="pct"/>
        <w:tblInd w:w="-461" w:type="dxa"/>
        <w:tblLayout w:type="fixed"/>
        <w:tblLook w:val="04A0" w:firstRow="1" w:lastRow="0" w:firstColumn="1" w:lastColumn="0" w:noHBand="0" w:noVBand="1"/>
      </w:tblPr>
      <w:tblGrid>
        <w:gridCol w:w="709"/>
        <w:gridCol w:w="4541"/>
        <w:gridCol w:w="1417"/>
        <w:gridCol w:w="1417"/>
        <w:gridCol w:w="1420"/>
        <w:gridCol w:w="1417"/>
        <w:gridCol w:w="1417"/>
        <w:gridCol w:w="1417"/>
        <w:gridCol w:w="1414"/>
      </w:tblGrid>
      <w:tr w:rsidR="00936BF7" w:rsidRPr="00EC5DA4" w:rsidTr="00FD5DCC">
        <w:trPr>
          <w:trHeight w:val="20"/>
          <w:tblHeader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5"/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 xml:space="preserve">№ </w:t>
            </w:r>
            <w:proofErr w:type="gramStart"/>
            <w:r w:rsidRPr="00EC5DA4">
              <w:rPr>
                <w:rFonts w:ascii="PT Astra Serif" w:hAnsi="PT Astra Serif"/>
              </w:rPr>
              <w:t>п</w:t>
            </w:r>
            <w:proofErr w:type="gramEnd"/>
            <w:r w:rsidRPr="00EC5DA4">
              <w:rPr>
                <w:rFonts w:ascii="PT Astra Serif" w:hAnsi="PT Astra Serif"/>
              </w:rPr>
              <w:t>/п</w:t>
            </w:r>
          </w:p>
        </w:tc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Объем финансового обеспечения по годам, тыс. рублей</w:t>
            </w:r>
          </w:p>
        </w:tc>
      </w:tr>
      <w:tr w:rsidR="00936BF7" w:rsidRPr="00EC5DA4" w:rsidTr="00FD5DCC">
        <w:trPr>
          <w:trHeight w:val="20"/>
          <w:tblHeader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F7" w:rsidRPr="00EC5DA4" w:rsidRDefault="00936BF7" w:rsidP="000A3B16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BF7" w:rsidRPr="00EC5DA4" w:rsidRDefault="00936BF7" w:rsidP="000A3B16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2030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Всего</w:t>
            </w:r>
          </w:p>
        </w:tc>
      </w:tr>
      <w:tr w:rsidR="00936BF7" w:rsidRPr="00EC5DA4" w:rsidTr="00FD5DCC">
        <w:trPr>
          <w:trHeight w:val="20"/>
          <w:tblHeader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BF7" w:rsidRPr="00EC5DA4" w:rsidRDefault="00936BF7" w:rsidP="000A3B16">
            <w:pPr>
              <w:ind w:firstLine="0"/>
              <w:jc w:val="center"/>
              <w:rPr>
                <w:rFonts w:ascii="PT Astra Serif" w:hAnsi="PT Astra Serif"/>
              </w:rPr>
            </w:pPr>
            <w:r w:rsidRPr="00EC5DA4">
              <w:rPr>
                <w:rFonts w:ascii="PT Astra Serif" w:hAnsi="PT Astra Serif"/>
              </w:rPr>
              <w:t>9</w:t>
            </w:r>
          </w:p>
        </w:tc>
      </w:tr>
      <w:tr w:rsidR="00B94314" w:rsidRPr="00970079" w:rsidTr="00B94314">
        <w:trPr>
          <w:trHeight w:val="20"/>
        </w:trPr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108 973,5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148 670,0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171 019,7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929 448,4</w:t>
            </w:r>
          </w:p>
        </w:tc>
      </w:tr>
      <w:tr w:rsidR="00B94314" w:rsidRPr="00970079" w:rsidTr="00B94314">
        <w:trPr>
          <w:trHeight w:val="20"/>
        </w:trPr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108 973,5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148 670,0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171 019,7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929 448,4</w:t>
            </w:r>
          </w:p>
        </w:tc>
      </w:tr>
      <w:tr w:rsidR="00B94314" w:rsidRPr="00970079" w:rsidTr="00B94314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314" w:rsidRPr="00970079" w:rsidRDefault="00B94314" w:rsidP="009D226D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2 912,6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232 912,6</w:t>
            </w:r>
          </w:p>
        </w:tc>
      </w:tr>
      <w:tr w:rsidR="00B94314" w:rsidRPr="00970079" w:rsidTr="00B94314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1.1.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2 912,6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232 912,6</w:t>
            </w:r>
          </w:p>
        </w:tc>
      </w:tr>
      <w:tr w:rsidR="00B94314" w:rsidRPr="00970079" w:rsidTr="00B94314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314" w:rsidRPr="00970079" w:rsidRDefault="00B94314" w:rsidP="009D226D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3 672,1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5 784,0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8 231,0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30 432,6</w:t>
            </w:r>
          </w:p>
        </w:tc>
      </w:tr>
      <w:tr w:rsidR="00B94314" w:rsidRPr="00970079" w:rsidTr="00B94314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3 672,1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5 784,0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8 231,0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30 432,6</w:t>
            </w:r>
          </w:p>
        </w:tc>
      </w:tr>
      <w:tr w:rsidR="00B94314" w:rsidRPr="00970079" w:rsidTr="00B94314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 xml:space="preserve">Комплекс процессных мероприятий «Обеспечение </w:t>
            </w:r>
            <w:proofErr w:type="gramStart"/>
            <w:r w:rsidRPr="00970079">
              <w:rPr>
                <w:rFonts w:ascii="PT Astra Serif" w:hAnsi="PT Astra Serif" w:cs="Calibri"/>
                <w:color w:val="000000"/>
              </w:rPr>
              <w:t>деятельности Департамента финансов администрации города</w:t>
            </w:r>
            <w:proofErr w:type="gramEnd"/>
            <w:r w:rsidRPr="00970079">
              <w:rPr>
                <w:rFonts w:ascii="PT Astra Serif" w:hAnsi="PT Astra Serif" w:cs="Calibri"/>
                <w:color w:val="000000"/>
              </w:rPr>
              <w:t xml:space="preserve"> Югорска»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47 684,2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48 886,0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48 788,7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291 398,6</w:t>
            </w:r>
          </w:p>
        </w:tc>
      </w:tr>
      <w:tr w:rsidR="00B94314" w:rsidRPr="00970079" w:rsidTr="00B94314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47 684,2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48 886,0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48 788,7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291 398,6</w:t>
            </w:r>
          </w:p>
        </w:tc>
      </w:tr>
      <w:tr w:rsidR="00B94314" w:rsidRPr="00970079" w:rsidTr="00B94314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314" w:rsidRPr="00970079" w:rsidRDefault="00B94314" w:rsidP="009D226D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Комплекс процессных мероприятий «Обеспечение деятельности 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374 704,6</w:t>
            </w:r>
          </w:p>
        </w:tc>
      </w:tr>
      <w:tr w:rsidR="00B94314" w:rsidRPr="00970079" w:rsidTr="00B94314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4.1.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left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</w:rPr>
            </w:pPr>
            <w:r w:rsidRPr="00970079">
              <w:rPr>
                <w:rFonts w:ascii="PT Astra Serif" w:hAnsi="PT Astra Serif" w:cs="Calibri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314" w:rsidRPr="00970079" w:rsidRDefault="00B94314" w:rsidP="009D226D">
            <w:pPr>
              <w:ind w:firstLine="0"/>
              <w:jc w:val="center"/>
              <w:rPr>
                <w:rFonts w:ascii="PT Astra Serif" w:hAnsi="PT Astra Serif" w:cs="Calibri"/>
                <w:color w:val="000000"/>
              </w:rPr>
            </w:pPr>
            <w:r w:rsidRPr="00970079">
              <w:rPr>
                <w:rFonts w:ascii="PT Astra Serif" w:hAnsi="PT Astra Serif" w:cs="Calibri"/>
                <w:color w:val="000000"/>
              </w:rPr>
              <w:t>374 704,6</w:t>
            </w:r>
          </w:p>
        </w:tc>
      </w:tr>
    </w:tbl>
    <w:p w:rsidR="00CD08B8" w:rsidRDefault="00CD08B8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к паспорту </w:t>
      </w:r>
    </w:p>
    <w:p w:rsidR="00CD08B8" w:rsidRDefault="00CD08B8" w:rsidP="00CD08B8">
      <w:pPr>
        <w:tabs>
          <w:tab w:val="left" w:pos="1134"/>
        </w:tabs>
        <w:suppressAutoHyphens/>
        <w:spacing w:line="276" w:lineRule="auto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муниципальной программы</w:t>
      </w:r>
    </w:p>
    <w:p w:rsidR="00CD08B8" w:rsidRDefault="00CD08B8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F75B67" w:rsidRDefault="00F75B67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40353" w:rsidRPr="005E0401" w:rsidRDefault="00440353" w:rsidP="00440353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5E0401">
        <w:rPr>
          <w:rFonts w:ascii="PT Astra Serif" w:hAnsi="PT Astra Serif"/>
          <w:sz w:val="28"/>
          <w:szCs w:val="28"/>
        </w:rPr>
        <w:t>Методика расчета целевых показателей муниципальной программы</w:t>
      </w:r>
    </w:p>
    <w:p w:rsidR="00440353" w:rsidRDefault="00440353" w:rsidP="00440353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</w:rPr>
      </w:pPr>
    </w:p>
    <w:tbl>
      <w:tblPr>
        <w:tblStyle w:val="ac"/>
        <w:tblW w:w="0" w:type="auto"/>
        <w:tblInd w:w="-601" w:type="dxa"/>
        <w:tblLook w:val="04A0" w:firstRow="1" w:lastRow="0" w:firstColumn="1" w:lastColumn="0" w:noHBand="0" w:noVBand="1"/>
      </w:tblPr>
      <w:tblGrid>
        <w:gridCol w:w="817"/>
        <w:gridCol w:w="5704"/>
        <w:gridCol w:w="2957"/>
        <w:gridCol w:w="5832"/>
      </w:tblGrid>
      <w:tr w:rsidR="00497A78" w:rsidTr="00497A78">
        <w:tc>
          <w:tcPr>
            <w:tcW w:w="817" w:type="dxa"/>
          </w:tcPr>
          <w:p w:rsidR="00497A78" w:rsidRDefault="00497A78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5704" w:type="dxa"/>
          </w:tcPr>
          <w:p w:rsidR="00497A78" w:rsidRPr="00EB5F52" w:rsidRDefault="00497A78" w:rsidP="00F720E7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 w:rsidRPr="00EB5F52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2957" w:type="dxa"/>
          </w:tcPr>
          <w:p w:rsidR="00497A78" w:rsidRDefault="00497A78" w:rsidP="00F720E7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5832" w:type="dxa"/>
          </w:tcPr>
          <w:p w:rsidR="00497A78" w:rsidRDefault="00497A78" w:rsidP="00F720E7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Метод расчета</w:t>
            </w:r>
          </w:p>
        </w:tc>
      </w:tr>
      <w:tr w:rsidR="00497A78" w:rsidTr="0042535C">
        <w:tc>
          <w:tcPr>
            <w:tcW w:w="817" w:type="dxa"/>
            <w:vAlign w:val="center"/>
          </w:tcPr>
          <w:p w:rsidR="00497A78" w:rsidRDefault="00497A78" w:rsidP="0042535C">
            <w:pPr>
              <w:tabs>
                <w:tab w:val="left" w:pos="1134"/>
              </w:tabs>
              <w:suppressAutoHyphens/>
              <w:spacing w:line="276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5704" w:type="dxa"/>
          </w:tcPr>
          <w:p w:rsidR="00497A78" w:rsidRPr="00EB5F52" w:rsidRDefault="00F720E7" w:rsidP="006916C3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 w:rsidRPr="00EB5F52">
              <w:rPr>
                <w:rFonts w:ascii="PT Astra Serif" w:hAnsi="PT Astra Serif"/>
                <w:lang w:eastAsia="ar-SA"/>
              </w:rPr>
              <w:t>Отношение объема муниципального долга  к общему объему доходов бюджета города (без учета объема безвозмездных поступлений и (или) поступлений налоговых доходов</w:t>
            </w:r>
            <w:r w:rsidR="006916C3">
              <w:rPr>
                <w:rFonts w:ascii="PT Astra Serif" w:hAnsi="PT Astra Serif"/>
                <w:lang w:eastAsia="ar-SA"/>
              </w:rPr>
              <w:t xml:space="preserve"> по </w:t>
            </w:r>
            <w:r w:rsidRPr="00EB5F52">
              <w:rPr>
                <w:rFonts w:ascii="PT Astra Serif" w:hAnsi="PT Astra Serif"/>
                <w:lang w:eastAsia="ar-SA"/>
              </w:rPr>
              <w:t>дополнительным нормативам отчислений от налога на доходы физических лиц)</w:t>
            </w:r>
            <w:r w:rsidR="00FC0524">
              <w:rPr>
                <w:rFonts w:ascii="PT Astra Serif" w:hAnsi="PT Astra Serif"/>
                <w:lang w:eastAsia="ar-SA"/>
              </w:rPr>
              <w:t>, не более</w:t>
            </w:r>
          </w:p>
        </w:tc>
        <w:tc>
          <w:tcPr>
            <w:tcW w:w="2957" w:type="dxa"/>
          </w:tcPr>
          <w:p w:rsidR="00497A78" w:rsidRDefault="004F349F" w:rsidP="00440353">
            <w:pPr>
              <w:tabs>
                <w:tab w:val="left" w:pos="1134"/>
              </w:tabs>
              <w:suppressAutoHyphens/>
              <w:spacing w:line="276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процент</w:t>
            </w:r>
          </w:p>
        </w:tc>
        <w:tc>
          <w:tcPr>
            <w:tcW w:w="5832" w:type="dxa"/>
          </w:tcPr>
          <w:p w:rsidR="00497A78" w:rsidRPr="004F349F" w:rsidRDefault="004F349F" w:rsidP="00560D89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4F349F">
              <w:rPr>
                <w:rFonts w:ascii="PT Astra Serif" w:hAnsi="PT Astra Serif"/>
              </w:rPr>
              <w:t>тношение объема муниципального долга муниципального образования по состоянию на 1 января года, следующего за отчетным, к общему объему доходов бюджета города  в отчетном финансовом году (без учета объемов безвозмездных поступлений и (или) поступлений налоговых доходов по дополнительным нормативам отчислений от н</w:t>
            </w:r>
            <w:r w:rsidR="00560D89">
              <w:rPr>
                <w:rFonts w:ascii="PT Astra Serif" w:hAnsi="PT Astra Serif"/>
              </w:rPr>
              <w:t>алога на доходы физических лиц)</w:t>
            </w:r>
          </w:p>
        </w:tc>
      </w:tr>
    </w:tbl>
    <w:p w:rsidR="00440353" w:rsidRPr="00440353" w:rsidRDefault="00440353" w:rsidP="00440353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FC1D27" w:rsidRPr="00D22C4C" w:rsidRDefault="00FC1D27" w:rsidP="003853F9">
      <w:pPr>
        <w:tabs>
          <w:tab w:val="left" w:pos="1134"/>
        </w:tabs>
        <w:suppressAutoHyphens/>
        <w:spacing w:line="276" w:lineRule="auto"/>
        <w:ind w:firstLine="0"/>
        <w:rPr>
          <w:rFonts w:ascii="PT Astra Serif" w:hAnsi="PT Astra Serif"/>
          <w:b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470503" w:rsidRDefault="00470503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FA2F8E" w:rsidRPr="005E0401" w:rsidRDefault="00FA2F8E" w:rsidP="000456EB">
      <w:pPr>
        <w:tabs>
          <w:tab w:val="left" w:pos="1134"/>
        </w:tabs>
        <w:suppressAutoHyphens/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3316C9" w:rsidRPr="009E3115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9E3115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1963004006"/>
      <w:docPartObj>
        <w:docPartGallery w:val="Page Numbers (Top of Page)"/>
        <w:docPartUnique/>
      </w:docPartObj>
    </w:sdtPr>
    <w:sdtEndPr/>
    <w:sdtContent>
      <w:p w:rsidR="00FC7B0F" w:rsidRPr="001C25AA" w:rsidRDefault="00FC7B0F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30637A">
          <w:rPr>
            <w:rFonts w:ascii="PT Astra Serif" w:hAnsi="PT Astra Serif"/>
            <w:noProof/>
            <w:sz w:val="22"/>
            <w:szCs w:val="22"/>
          </w:rPr>
          <w:t>9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FC7B0F" w:rsidRDefault="00FC7B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2071B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95C5A"/>
    <w:rsid w:val="000A0126"/>
    <w:rsid w:val="000A2A34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BD"/>
    <w:rsid w:val="000C3CEE"/>
    <w:rsid w:val="000D31A7"/>
    <w:rsid w:val="000D5F27"/>
    <w:rsid w:val="000D67CD"/>
    <w:rsid w:val="000E037F"/>
    <w:rsid w:val="000E1E2D"/>
    <w:rsid w:val="000E3146"/>
    <w:rsid w:val="000E5A59"/>
    <w:rsid w:val="000F0E40"/>
    <w:rsid w:val="000F3589"/>
    <w:rsid w:val="000F543C"/>
    <w:rsid w:val="000F5440"/>
    <w:rsid w:val="000F5C02"/>
    <w:rsid w:val="000F7ECB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29A4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3E13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A048C"/>
    <w:rsid w:val="002A4F42"/>
    <w:rsid w:val="002A50B1"/>
    <w:rsid w:val="002A5565"/>
    <w:rsid w:val="002A6048"/>
    <w:rsid w:val="002A6BFE"/>
    <w:rsid w:val="002B1EAB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F6E"/>
    <w:rsid w:val="002E2967"/>
    <w:rsid w:val="002E3925"/>
    <w:rsid w:val="002E5A3F"/>
    <w:rsid w:val="002F495D"/>
    <w:rsid w:val="00300CB3"/>
    <w:rsid w:val="00301322"/>
    <w:rsid w:val="0030637A"/>
    <w:rsid w:val="003156A1"/>
    <w:rsid w:val="003157FA"/>
    <w:rsid w:val="00316CAD"/>
    <w:rsid w:val="00320499"/>
    <w:rsid w:val="003276E7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3AC0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08E2"/>
    <w:rsid w:val="003B1EC3"/>
    <w:rsid w:val="003B61EA"/>
    <w:rsid w:val="003B6B08"/>
    <w:rsid w:val="003B705D"/>
    <w:rsid w:val="003B7989"/>
    <w:rsid w:val="003B79DE"/>
    <w:rsid w:val="003B7DAB"/>
    <w:rsid w:val="003C0007"/>
    <w:rsid w:val="003C71DF"/>
    <w:rsid w:val="003C78EB"/>
    <w:rsid w:val="003D3585"/>
    <w:rsid w:val="003D50A3"/>
    <w:rsid w:val="003E2804"/>
    <w:rsid w:val="003E2F6C"/>
    <w:rsid w:val="003E615E"/>
    <w:rsid w:val="003E74B4"/>
    <w:rsid w:val="003F28C8"/>
    <w:rsid w:val="003F390C"/>
    <w:rsid w:val="003F6565"/>
    <w:rsid w:val="003F695C"/>
    <w:rsid w:val="004022DE"/>
    <w:rsid w:val="004036E8"/>
    <w:rsid w:val="004037CF"/>
    <w:rsid w:val="004054DE"/>
    <w:rsid w:val="0041165A"/>
    <w:rsid w:val="00412E4A"/>
    <w:rsid w:val="0041487C"/>
    <w:rsid w:val="00414A4B"/>
    <w:rsid w:val="004177A6"/>
    <w:rsid w:val="0041787B"/>
    <w:rsid w:val="004229FB"/>
    <w:rsid w:val="0042535C"/>
    <w:rsid w:val="004302B3"/>
    <w:rsid w:val="004327EC"/>
    <w:rsid w:val="00432DD0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24406"/>
    <w:rsid w:val="005274F3"/>
    <w:rsid w:val="00531BCC"/>
    <w:rsid w:val="00537176"/>
    <w:rsid w:val="00537300"/>
    <w:rsid w:val="00537954"/>
    <w:rsid w:val="00540AD5"/>
    <w:rsid w:val="005422DC"/>
    <w:rsid w:val="0054352B"/>
    <w:rsid w:val="0054542D"/>
    <w:rsid w:val="00552DCD"/>
    <w:rsid w:val="005547D3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FE6"/>
    <w:rsid w:val="005A1E88"/>
    <w:rsid w:val="005A5833"/>
    <w:rsid w:val="005B06F7"/>
    <w:rsid w:val="005B2AB5"/>
    <w:rsid w:val="005C1E4E"/>
    <w:rsid w:val="005C3386"/>
    <w:rsid w:val="005D48FA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D03A9"/>
    <w:rsid w:val="006D28E1"/>
    <w:rsid w:val="006D4F32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9FD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50D4"/>
    <w:rsid w:val="007C1D62"/>
    <w:rsid w:val="007C311A"/>
    <w:rsid w:val="007C609E"/>
    <w:rsid w:val="007C7B49"/>
    <w:rsid w:val="007D10B6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4325F"/>
    <w:rsid w:val="00844A1F"/>
    <w:rsid w:val="0084568D"/>
    <w:rsid w:val="00845EB0"/>
    <w:rsid w:val="008509B3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4062"/>
    <w:rsid w:val="008947CC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30708"/>
    <w:rsid w:val="0093137E"/>
    <w:rsid w:val="0093275B"/>
    <w:rsid w:val="00933644"/>
    <w:rsid w:val="00934888"/>
    <w:rsid w:val="00935D41"/>
    <w:rsid w:val="0093642D"/>
    <w:rsid w:val="00936BF7"/>
    <w:rsid w:val="009415D5"/>
    <w:rsid w:val="0094195F"/>
    <w:rsid w:val="00945099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4CD0"/>
    <w:rsid w:val="009E27FA"/>
    <w:rsid w:val="009E3115"/>
    <w:rsid w:val="009E3646"/>
    <w:rsid w:val="009E6769"/>
    <w:rsid w:val="009F23D3"/>
    <w:rsid w:val="009F4053"/>
    <w:rsid w:val="009F46DE"/>
    <w:rsid w:val="009F5A77"/>
    <w:rsid w:val="009F5BE9"/>
    <w:rsid w:val="009F7D30"/>
    <w:rsid w:val="00A01C13"/>
    <w:rsid w:val="00A03DAD"/>
    <w:rsid w:val="00A04433"/>
    <w:rsid w:val="00A111DC"/>
    <w:rsid w:val="00A124D3"/>
    <w:rsid w:val="00A20C2C"/>
    <w:rsid w:val="00A2555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7625"/>
    <w:rsid w:val="00A8086C"/>
    <w:rsid w:val="00A84C40"/>
    <w:rsid w:val="00A85B17"/>
    <w:rsid w:val="00AA195B"/>
    <w:rsid w:val="00AA34A1"/>
    <w:rsid w:val="00AA4681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544F"/>
    <w:rsid w:val="00AD633A"/>
    <w:rsid w:val="00AD72FA"/>
    <w:rsid w:val="00AE0D41"/>
    <w:rsid w:val="00AE10FA"/>
    <w:rsid w:val="00AE2020"/>
    <w:rsid w:val="00AE3E61"/>
    <w:rsid w:val="00AE5BC2"/>
    <w:rsid w:val="00AE7945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1B5C"/>
    <w:rsid w:val="00B32183"/>
    <w:rsid w:val="00B33266"/>
    <w:rsid w:val="00B367FB"/>
    <w:rsid w:val="00B3691D"/>
    <w:rsid w:val="00B37E2C"/>
    <w:rsid w:val="00B407C1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1E14"/>
    <w:rsid w:val="00B93ECD"/>
    <w:rsid w:val="00B94314"/>
    <w:rsid w:val="00B967C5"/>
    <w:rsid w:val="00BA0F8F"/>
    <w:rsid w:val="00BC24BB"/>
    <w:rsid w:val="00BC2AD2"/>
    <w:rsid w:val="00BC7C70"/>
    <w:rsid w:val="00BD2CDB"/>
    <w:rsid w:val="00BD3554"/>
    <w:rsid w:val="00BD5383"/>
    <w:rsid w:val="00BD5DE6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9F0"/>
    <w:rsid w:val="00C0473A"/>
    <w:rsid w:val="00C143B4"/>
    <w:rsid w:val="00C16252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80C7F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3DC6"/>
    <w:rsid w:val="00EA62CB"/>
    <w:rsid w:val="00EA7C49"/>
    <w:rsid w:val="00EB046E"/>
    <w:rsid w:val="00EB2043"/>
    <w:rsid w:val="00EB385D"/>
    <w:rsid w:val="00EB45DC"/>
    <w:rsid w:val="00EB4D2A"/>
    <w:rsid w:val="00EB4D42"/>
    <w:rsid w:val="00EB5F52"/>
    <w:rsid w:val="00EC5570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8E8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0AAC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D5DCC"/>
    <w:rsid w:val="00FE007D"/>
    <w:rsid w:val="00FE00CA"/>
    <w:rsid w:val="00FE09A1"/>
    <w:rsid w:val="00FE3889"/>
    <w:rsid w:val="00FE3F10"/>
    <w:rsid w:val="00FF2742"/>
    <w:rsid w:val="00FF2BFD"/>
    <w:rsid w:val="00FF36E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1391-A8CF-4B40-A0A6-1173DA10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12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Олаг Светлана Расфаровна</dc:creator>
  <cp:lastModifiedBy>Муллабаева Елена Анатольевна</cp:lastModifiedBy>
  <cp:revision>257</cp:revision>
  <cp:lastPrinted>2024-11-19T10:48:00Z</cp:lastPrinted>
  <dcterms:created xsi:type="dcterms:W3CDTF">2024-09-18T10:23:00Z</dcterms:created>
  <dcterms:modified xsi:type="dcterms:W3CDTF">2026-02-12T11:37:00Z</dcterms:modified>
</cp:coreProperties>
</file>